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DECFED" w14:textId="77777777" w:rsidR="008425CB" w:rsidRPr="005D58D2" w:rsidRDefault="00441720" w:rsidP="00B75450">
      <w:pPr>
        <w:pStyle w:val="Tytu"/>
        <w:spacing w:before="0" w:line="360" w:lineRule="auto"/>
        <w:jc w:val="left"/>
        <w:rPr>
          <w:rFonts w:ascii="Calibri" w:hAnsi="Calibri" w:cs="Calibri"/>
          <w:b w:val="0"/>
          <w:bCs w:val="0"/>
          <w:sz w:val="24"/>
          <w:szCs w:val="24"/>
          <w:lang w:val="pl-PL"/>
        </w:rPr>
      </w:pPr>
      <w:r w:rsidRPr="005D58D2">
        <w:rPr>
          <w:rFonts w:ascii="Calibri" w:hAnsi="Calibri" w:cs="Calibri"/>
          <w:b w:val="0"/>
          <w:bCs w:val="0"/>
          <w:sz w:val="24"/>
          <w:szCs w:val="24"/>
          <w:lang w:val="pl-PL"/>
        </w:rPr>
        <w:t>Z</w:t>
      </w:r>
      <w:r w:rsidR="008425CB" w:rsidRPr="005D58D2">
        <w:rPr>
          <w:rFonts w:ascii="Calibri" w:hAnsi="Calibri" w:cs="Calibri"/>
          <w:b w:val="0"/>
          <w:bCs w:val="0"/>
          <w:sz w:val="24"/>
          <w:szCs w:val="24"/>
          <w:lang w:val="pl-PL"/>
        </w:rPr>
        <w:t xml:space="preserve">ałącznik nr 5 do </w:t>
      </w:r>
      <w:r w:rsidR="00641FA9" w:rsidRPr="005D58D2">
        <w:rPr>
          <w:rFonts w:ascii="Calibri" w:hAnsi="Calibri" w:cs="Calibri"/>
          <w:b w:val="0"/>
          <w:bCs w:val="0"/>
          <w:sz w:val="24"/>
          <w:szCs w:val="24"/>
          <w:lang w:val="pl-PL"/>
        </w:rPr>
        <w:t>R</w:t>
      </w:r>
      <w:r w:rsidR="008425CB" w:rsidRPr="005D58D2">
        <w:rPr>
          <w:rFonts w:ascii="Calibri" w:hAnsi="Calibri" w:cs="Calibri"/>
          <w:b w:val="0"/>
          <w:bCs w:val="0"/>
          <w:sz w:val="24"/>
          <w:szCs w:val="24"/>
          <w:lang w:val="pl-PL"/>
        </w:rPr>
        <w:t>egulaminu</w:t>
      </w:r>
    </w:p>
    <w:p w14:paraId="7A68BA7B" w14:textId="3662D110" w:rsidR="0030204B" w:rsidRPr="005D58D2" w:rsidRDefault="00E83768" w:rsidP="00B75450">
      <w:pPr>
        <w:pStyle w:val="Tytu"/>
        <w:spacing w:before="0" w:line="360" w:lineRule="auto"/>
        <w:jc w:val="left"/>
        <w:rPr>
          <w:rFonts w:ascii="Calibri" w:hAnsi="Calibri" w:cs="Calibri"/>
          <w:sz w:val="24"/>
          <w:szCs w:val="24"/>
        </w:rPr>
      </w:pPr>
      <w:r w:rsidRPr="005D58D2">
        <w:rPr>
          <w:rFonts w:ascii="Calibri" w:hAnsi="Calibri" w:cs="Calibri"/>
          <w:sz w:val="24"/>
          <w:szCs w:val="24"/>
        </w:rPr>
        <w:t>Lista sprawdzająca</w:t>
      </w:r>
    </w:p>
    <w:p w14:paraId="1EC6FDBE" w14:textId="4671BC6E" w:rsidR="00E83768" w:rsidRPr="005D58D2" w:rsidRDefault="000E0D1E" w:rsidP="00B75450">
      <w:pPr>
        <w:pStyle w:val="Tytu"/>
        <w:spacing w:before="0" w:line="360" w:lineRule="auto"/>
        <w:jc w:val="left"/>
        <w:rPr>
          <w:rFonts w:ascii="Calibri" w:hAnsi="Calibri" w:cs="Calibri"/>
          <w:sz w:val="24"/>
          <w:szCs w:val="24"/>
          <w:lang w:val="pl-PL"/>
        </w:rPr>
      </w:pPr>
      <w:r w:rsidRPr="005D58D2">
        <w:rPr>
          <w:rFonts w:ascii="Calibri" w:hAnsi="Calibri" w:cs="Calibri"/>
          <w:sz w:val="24"/>
          <w:szCs w:val="24"/>
        </w:rPr>
        <w:t>projektu zgłoszonego do dofinansowania</w:t>
      </w:r>
      <w:r w:rsidR="00B73AE9" w:rsidRPr="005D58D2">
        <w:rPr>
          <w:rFonts w:ascii="Calibri" w:hAnsi="Calibri" w:cs="Calibri"/>
          <w:sz w:val="24"/>
          <w:szCs w:val="24"/>
        </w:rPr>
        <w:t xml:space="preserve"> </w:t>
      </w:r>
      <w:r w:rsidR="0030204B" w:rsidRPr="005D58D2">
        <w:rPr>
          <w:rFonts w:ascii="Calibri" w:hAnsi="Calibri" w:cs="Calibri"/>
          <w:sz w:val="24"/>
          <w:szCs w:val="24"/>
        </w:rPr>
        <w:t>w ramach</w:t>
      </w:r>
      <w:r w:rsidR="00B73AE9" w:rsidRPr="005D58D2">
        <w:rPr>
          <w:rFonts w:ascii="Calibri" w:hAnsi="Calibri" w:cs="Calibri"/>
          <w:sz w:val="24"/>
          <w:szCs w:val="24"/>
        </w:rPr>
        <w:t xml:space="preserve"> </w:t>
      </w:r>
      <w:r w:rsidR="00CC31EB" w:rsidRPr="005D58D2">
        <w:rPr>
          <w:rFonts w:ascii="Calibri" w:hAnsi="Calibri" w:cs="Calibri"/>
          <w:sz w:val="24"/>
          <w:szCs w:val="24"/>
        </w:rPr>
        <w:t>programu</w:t>
      </w:r>
      <w:r w:rsidR="00E83768" w:rsidRPr="005D58D2">
        <w:rPr>
          <w:rFonts w:ascii="Calibri" w:hAnsi="Calibri" w:cs="Calibri"/>
          <w:sz w:val="24"/>
          <w:szCs w:val="24"/>
        </w:rPr>
        <w:t xml:space="preserve"> </w:t>
      </w:r>
      <w:r w:rsidR="002A7D40" w:rsidRPr="005D58D2">
        <w:rPr>
          <w:rFonts w:ascii="Calibri" w:hAnsi="Calibri" w:cs="Calibri"/>
          <w:sz w:val="24"/>
          <w:szCs w:val="24"/>
          <w:lang w:val="pl-PL"/>
        </w:rPr>
        <w:t xml:space="preserve">Fundusze Europejskie dla Polski Wschodniej </w:t>
      </w:r>
      <w:r w:rsidR="007E5675" w:rsidRPr="005D58D2">
        <w:rPr>
          <w:rFonts w:ascii="Calibri" w:hAnsi="Calibri" w:cs="Calibri"/>
          <w:sz w:val="24"/>
          <w:szCs w:val="24"/>
        </w:rPr>
        <w:t>20</w:t>
      </w:r>
      <w:r w:rsidR="002A7D40" w:rsidRPr="005D58D2">
        <w:rPr>
          <w:rFonts w:ascii="Calibri" w:hAnsi="Calibri" w:cs="Calibri"/>
          <w:sz w:val="24"/>
          <w:szCs w:val="24"/>
          <w:lang w:val="pl-PL"/>
        </w:rPr>
        <w:t>21</w:t>
      </w:r>
      <w:r w:rsidR="00A1586C" w:rsidRPr="005D58D2">
        <w:rPr>
          <w:rFonts w:ascii="Calibri" w:hAnsi="Calibri" w:cs="Calibri"/>
          <w:sz w:val="24"/>
          <w:szCs w:val="24"/>
          <w:lang w:val="pl-PL"/>
        </w:rPr>
        <w:t>-</w:t>
      </w:r>
      <w:r w:rsidR="007E5675" w:rsidRPr="005D58D2">
        <w:rPr>
          <w:rFonts w:ascii="Calibri" w:hAnsi="Calibri" w:cs="Calibri"/>
          <w:sz w:val="24"/>
          <w:szCs w:val="24"/>
        </w:rPr>
        <w:t>202</w:t>
      </w:r>
      <w:r w:rsidR="002A7D40" w:rsidRPr="005D58D2">
        <w:rPr>
          <w:rFonts w:ascii="Calibri" w:hAnsi="Calibri" w:cs="Calibri"/>
          <w:sz w:val="24"/>
          <w:szCs w:val="24"/>
          <w:lang w:val="pl-PL"/>
        </w:rPr>
        <w:t>7</w:t>
      </w:r>
    </w:p>
    <w:p w14:paraId="6C8E5691" w14:textId="77777777" w:rsidR="00693119" w:rsidRPr="005D58D2" w:rsidRDefault="00DF7ED6" w:rsidP="00B75450">
      <w:pPr>
        <w:pStyle w:val="Tekstpodstawowywcity"/>
        <w:tabs>
          <w:tab w:val="num" w:pos="720"/>
        </w:tabs>
        <w:spacing w:after="120" w:line="360" w:lineRule="auto"/>
        <w:ind w:left="0"/>
        <w:jc w:val="left"/>
        <w:rPr>
          <w:rFonts w:ascii="Calibri" w:hAnsi="Calibri" w:cs="Calibri"/>
          <w:b w:val="0"/>
          <w:bCs w:val="0"/>
        </w:rPr>
      </w:pPr>
      <w:r w:rsidRPr="005D58D2">
        <w:rPr>
          <w:rFonts w:ascii="Calibri" w:hAnsi="Calibri" w:cs="Calibri"/>
          <w:bCs w:val="0"/>
        </w:rPr>
        <w:t>Priorytet</w:t>
      </w:r>
      <w:r w:rsidR="00FC1B32" w:rsidRPr="005D58D2">
        <w:rPr>
          <w:rFonts w:ascii="Calibri" w:hAnsi="Calibri" w:cs="Calibri"/>
          <w:bCs w:val="0"/>
        </w:rPr>
        <w:t xml:space="preserve"> FEPW</w:t>
      </w:r>
      <w:r w:rsidR="00AD7BE9" w:rsidRPr="005D58D2">
        <w:rPr>
          <w:rFonts w:ascii="Calibri" w:hAnsi="Calibri" w:cs="Calibri"/>
          <w:bCs w:val="0"/>
        </w:rPr>
        <w:t xml:space="preserve"> II. </w:t>
      </w:r>
      <w:r w:rsidR="00FC1B32" w:rsidRPr="005D58D2">
        <w:rPr>
          <w:rFonts w:ascii="Calibri" w:hAnsi="Calibri" w:cs="Calibri"/>
          <w:bCs w:val="0"/>
        </w:rPr>
        <w:t>Energia i klimat</w:t>
      </w:r>
      <w:r w:rsidR="000E0D1E" w:rsidRPr="005D58D2">
        <w:rPr>
          <w:rFonts w:ascii="Calibri" w:hAnsi="Calibri" w:cs="Calibri"/>
        </w:rPr>
        <w:t xml:space="preserve"> </w:t>
      </w:r>
    </w:p>
    <w:p w14:paraId="2B9BD969" w14:textId="77777777" w:rsidR="00E858EA" w:rsidRPr="005D58D2" w:rsidRDefault="0076363B" w:rsidP="00B75450">
      <w:pPr>
        <w:spacing w:after="120" w:line="360" w:lineRule="auto"/>
        <w:rPr>
          <w:rFonts w:ascii="Calibri" w:hAnsi="Calibri" w:cs="Calibri"/>
          <w:b/>
        </w:rPr>
      </w:pPr>
      <w:r w:rsidRPr="005D58D2">
        <w:rPr>
          <w:rFonts w:ascii="Calibri" w:hAnsi="Calibri" w:cs="Calibri"/>
          <w:b/>
        </w:rPr>
        <w:t>Działanie</w:t>
      </w:r>
      <w:r w:rsidR="005F22E6" w:rsidRPr="005D58D2">
        <w:rPr>
          <w:rFonts w:ascii="Calibri" w:hAnsi="Calibri" w:cs="Calibri"/>
          <w:b/>
        </w:rPr>
        <w:t>:</w:t>
      </w:r>
      <w:r w:rsidR="00E858EA" w:rsidRPr="005D58D2">
        <w:rPr>
          <w:rFonts w:ascii="Calibri" w:hAnsi="Calibri" w:cs="Calibri"/>
          <w:b/>
        </w:rPr>
        <w:t xml:space="preserve"> </w:t>
      </w:r>
      <w:r w:rsidR="002A7D40" w:rsidRPr="005D58D2">
        <w:rPr>
          <w:rFonts w:ascii="Calibri" w:hAnsi="Calibri" w:cs="Calibri"/>
          <w:b/>
        </w:rPr>
        <w:t>2.2 Adaptacja do zmian klimatu</w:t>
      </w:r>
    </w:p>
    <w:p w14:paraId="14F057CE" w14:textId="21A59FD0" w:rsidR="00054A48" w:rsidRPr="005D58D2" w:rsidRDefault="000A3A82" w:rsidP="00B75450">
      <w:pPr>
        <w:pStyle w:val="Nagwek1"/>
        <w:spacing w:before="0" w:line="360" w:lineRule="auto"/>
        <w:rPr>
          <w:rFonts w:ascii="Calibri" w:hAnsi="Calibri" w:cs="Calibri"/>
          <w:sz w:val="24"/>
          <w:szCs w:val="24"/>
        </w:rPr>
      </w:pPr>
      <w:r w:rsidRPr="005D58D2">
        <w:rPr>
          <w:rFonts w:ascii="Calibri" w:hAnsi="Calibri" w:cs="Calibri"/>
          <w:b w:val="0"/>
          <w:sz w:val="24"/>
          <w:szCs w:val="24"/>
        </w:rPr>
        <w:t xml:space="preserve">Typ projektu: </w:t>
      </w:r>
      <w:bookmarkStart w:id="0" w:name="_Hlk203042542"/>
      <w:r w:rsidR="008E4520" w:rsidRPr="005D58D2">
        <w:rPr>
          <w:rFonts w:ascii="Calibri" w:hAnsi="Calibri" w:cs="Calibri"/>
          <w:sz w:val="24"/>
          <w:szCs w:val="24"/>
        </w:rPr>
        <w:t>II. Opracowanie/aktualizacja Miejskich planów adaptacji do zmian klimatu –  MPA</w:t>
      </w:r>
      <w:bookmarkEnd w:id="0"/>
    </w:p>
    <w:p w14:paraId="63653853" w14:textId="06637D10" w:rsidR="00B73AE9" w:rsidRPr="005D58D2" w:rsidRDefault="000E0D1E" w:rsidP="00B75450">
      <w:pPr>
        <w:spacing w:after="120" w:line="360" w:lineRule="auto"/>
        <w:rPr>
          <w:rFonts w:ascii="Calibri" w:hAnsi="Calibri" w:cs="Calibri"/>
        </w:rPr>
      </w:pPr>
      <w:r w:rsidRPr="005D58D2">
        <w:rPr>
          <w:rFonts w:ascii="Calibri" w:hAnsi="Calibri" w:cs="Calibri"/>
          <w:b/>
        </w:rPr>
        <w:t>Tryb naboru</w:t>
      </w:r>
      <w:r w:rsidR="00D707C5" w:rsidRPr="005D58D2">
        <w:rPr>
          <w:rFonts w:ascii="Calibri" w:hAnsi="Calibri" w:cs="Calibri"/>
          <w:b/>
        </w:rPr>
        <w:t>:</w:t>
      </w:r>
      <w:r w:rsidRPr="005D58D2">
        <w:rPr>
          <w:rFonts w:ascii="Calibri" w:hAnsi="Calibri" w:cs="Calibri"/>
        </w:rPr>
        <w:t xml:space="preserve"> </w:t>
      </w:r>
      <w:r w:rsidR="00DC45C6" w:rsidRPr="005D58D2">
        <w:rPr>
          <w:rFonts w:ascii="Calibri" w:hAnsi="Calibri" w:cs="Calibri"/>
          <w:b/>
        </w:rPr>
        <w:t>konkurs nr</w:t>
      </w:r>
      <w:r w:rsidR="00996685" w:rsidRPr="005D58D2">
        <w:rPr>
          <w:rFonts w:ascii="Calibri" w:hAnsi="Calibri" w:cs="Calibri"/>
          <w:b/>
        </w:rPr>
        <w:t>:</w:t>
      </w:r>
      <w:r w:rsidR="00001E2B" w:rsidRPr="005D58D2">
        <w:rPr>
          <w:rFonts w:ascii="Calibri" w:hAnsi="Calibri" w:cs="Calibri"/>
          <w:b/>
        </w:rPr>
        <w:t xml:space="preserve"> </w:t>
      </w:r>
      <w:r w:rsidR="00FA70B4" w:rsidRPr="005D58D2">
        <w:rPr>
          <w:rFonts w:ascii="Calibri" w:hAnsi="Calibri" w:cs="Calibri"/>
        </w:rPr>
        <w:t>FEPW.02.02-IW.01-00</w:t>
      </w:r>
      <w:r w:rsidR="00B70683" w:rsidRPr="005D58D2">
        <w:rPr>
          <w:rFonts w:ascii="Calibri" w:hAnsi="Calibri" w:cs="Calibri"/>
        </w:rPr>
        <w:t>3</w:t>
      </w:r>
      <w:r w:rsidR="00FA70B4" w:rsidRPr="005D58D2">
        <w:rPr>
          <w:rFonts w:ascii="Calibri" w:hAnsi="Calibri" w:cs="Calibri"/>
        </w:rPr>
        <w:t>/2</w:t>
      </w:r>
      <w:r w:rsidR="009006B2" w:rsidRPr="005D58D2">
        <w:rPr>
          <w:rFonts w:ascii="Calibri" w:hAnsi="Calibri" w:cs="Calibri"/>
        </w:rPr>
        <w:t>5</w:t>
      </w:r>
    </w:p>
    <w:p w14:paraId="3D2EB4B9" w14:textId="77777777" w:rsidR="005E412B" w:rsidRPr="005D58D2" w:rsidRDefault="005E412B" w:rsidP="00B75450">
      <w:pPr>
        <w:spacing w:after="120" w:line="360" w:lineRule="auto"/>
        <w:rPr>
          <w:rFonts w:ascii="Calibri" w:hAnsi="Calibri" w:cs="Calibri"/>
        </w:rPr>
      </w:pPr>
      <w:r w:rsidRPr="005D58D2">
        <w:rPr>
          <w:rFonts w:ascii="Calibri" w:hAnsi="Calibri" w:cs="Calibri"/>
          <w:b/>
        </w:rPr>
        <w:t>Tytuł projektu:</w:t>
      </w:r>
      <w:r w:rsidR="00CD75D4" w:rsidRPr="005D58D2">
        <w:rPr>
          <w:rFonts w:ascii="Calibri" w:hAnsi="Calibri" w:cs="Calibri"/>
          <w:b/>
        </w:rPr>
        <w:tab/>
      </w:r>
      <w:r w:rsidRPr="005D58D2">
        <w:rPr>
          <w:rFonts w:ascii="Calibri" w:hAnsi="Calibri" w:cs="Calibri"/>
        </w:rPr>
        <w:t>………</w:t>
      </w:r>
      <w:r w:rsidR="00CD75D4" w:rsidRPr="005D58D2">
        <w:rPr>
          <w:rFonts w:ascii="Calibri" w:hAnsi="Calibri" w:cs="Calibri"/>
        </w:rPr>
        <w:t>….</w:t>
      </w:r>
      <w:r w:rsidRPr="005D58D2">
        <w:rPr>
          <w:rFonts w:ascii="Calibri" w:hAnsi="Calibri" w:cs="Calibri"/>
        </w:rPr>
        <w:t>…………………………………………………</w:t>
      </w:r>
      <w:r w:rsidR="00E858EA" w:rsidRPr="005D58D2">
        <w:rPr>
          <w:rFonts w:ascii="Calibri" w:hAnsi="Calibri" w:cs="Calibri"/>
        </w:rPr>
        <w:t>………………….</w:t>
      </w:r>
    </w:p>
    <w:p w14:paraId="43D7FE9D" w14:textId="77777777" w:rsidR="005E412B" w:rsidRPr="005D58D2" w:rsidRDefault="00CD75D4" w:rsidP="00B75450">
      <w:pPr>
        <w:spacing w:after="120" w:line="360" w:lineRule="auto"/>
        <w:rPr>
          <w:rFonts w:ascii="Calibri" w:hAnsi="Calibri" w:cs="Calibri"/>
        </w:rPr>
      </w:pPr>
      <w:r w:rsidRPr="005D58D2">
        <w:rPr>
          <w:rFonts w:ascii="Calibri" w:hAnsi="Calibri" w:cs="Calibri"/>
          <w:b/>
        </w:rPr>
        <w:t>Numer projektu:</w:t>
      </w:r>
      <w:r w:rsidRPr="005D58D2">
        <w:rPr>
          <w:rFonts w:ascii="Calibri" w:hAnsi="Calibri" w:cs="Calibri"/>
          <w:b/>
        </w:rPr>
        <w:tab/>
      </w:r>
      <w:r w:rsidR="005E412B" w:rsidRPr="005D58D2">
        <w:rPr>
          <w:rFonts w:ascii="Calibri" w:hAnsi="Calibri" w:cs="Calibri"/>
        </w:rPr>
        <w:t>………………………………………………………</w:t>
      </w:r>
      <w:r w:rsidR="00243D09" w:rsidRPr="005D58D2">
        <w:rPr>
          <w:rFonts w:ascii="Calibri" w:hAnsi="Calibri" w:cs="Calibri"/>
        </w:rPr>
        <w:t>…</w:t>
      </w:r>
      <w:r w:rsidR="00E858EA" w:rsidRPr="005D58D2">
        <w:rPr>
          <w:rFonts w:ascii="Calibri" w:hAnsi="Calibri" w:cs="Calibri"/>
        </w:rPr>
        <w:t>……………………..</w:t>
      </w:r>
    </w:p>
    <w:p w14:paraId="504FABF8" w14:textId="5F76543B" w:rsidR="005F22E6" w:rsidRPr="005D58D2" w:rsidRDefault="004A7DF1" w:rsidP="00B75450">
      <w:pPr>
        <w:spacing w:after="120" w:line="360" w:lineRule="auto"/>
        <w:rPr>
          <w:rFonts w:ascii="Calibri" w:hAnsi="Calibri" w:cs="Calibri"/>
        </w:rPr>
      </w:pPr>
      <w:r w:rsidRPr="005D58D2">
        <w:rPr>
          <w:rFonts w:ascii="Calibri" w:hAnsi="Calibri" w:cs="Calibri"/>
          <w:b/>
        </w:rPr>
        <w:t xml:space="preserve">Wnioskodawca </w:t>
      </w:r>
      <w:r w:rsidR="005F22E6" w:rsidRPr="005D58D2">
        <w:rPr>
          <w:rFonts w:ascii="Calibri" w:hAnsi="Calibri" w:cs="Calibri"/>
          <w:b/>
        </w:rPr>
        <w:t>projektu:</w:t>
      </w:r>
      <w:r w:rsidR="000E0D1E" w:rsidRPr="005D58D2">
        <w:rPr>
          <w:rFonts w:ascii="Calibri" w:hAnsi="Calibri" w:cs="Calibri"/>
          <w:b/>
        </w:rPr>
        <w:tab/>
      </w:r>
      <w:r w:rsidR="005F22E6" w:rsidRPr="005D58D2">
        <w:rPr>
          <w:rFonts w:ascii="Calibri" w:hAnsi="Calibri" w:cs="Calibri"/>
        </w:rPr>
        <w:t>………………</w:t>
      </w:r>
      <w:r w:rsidR="00977290" w:rsidRPr="005D58D2">
        <w:rPr>
          <w:rFonts w:ascii="Calibri" w:hAnsi="Calibri" w:cs="Calibri"/>
        </w:rPr>
        <w:t>.</w:t>
      </w:r>
      <w:r w:rsidR="005F22E6" w:rsidRPr="005D58D2">
        <w:rPr>
          <w:rFonts w:ascii="Calibri" w:hAnsi="Calibri" w:cs="Calibri"/>
        </w:rPr>
        <w:t>…………………….....................</w:t>
      </w:r>
      <w:r w:rsidR="00E858EA" w:rsidRPr="005D58D2">
        <w:rPr>
          <w:rFonts w:ascii="Calibri" w:hAnsi="Calibri" w:cs="Calibri"/>
        </w:rPr>
        <w:t>..........................</w:t>
      </w:r>
    </w:p>
    <w:p w14:paraId="1B852841" w14:textId="77777777" w:rsidR="005F22E6" w:rsidRPr="005D58D2" w:rsidRDefault="005F22E6" w:rsidP="00B75450">
      <w:pPr>
        <w:spacing w:after="120" w:line="360" w:lineRule="auto"/>
        <w:rPr>
          <w:rFonts w:ascii="Calibri" w:hAnsi="Calibri" w:cs="Calibri"/>
        </w:rPr>
      </w:pPr>
      <w:r w:rsidRPr="005D58D2">
        <w:rPr>
          <w:rFonts w:ascii="Calibri" w:hAnsi="Calibri" w:cs="Calibri"/>
          <w:b/>
        </w:rPr>
        <w:t>Wnioskowana kwota:</w:t>
      </w:r>
      <w:r w:rsidR="00977290" w:rsidRPr="005D58D2">
        <w:rPr>
          <w:rFonts w:ascii="Calibri" w:hAnsi="Calibri" w:cs="Calibri"/>
          <w:b/>
        </w:rPr>
        <w:tab/>
      </w:r>
      <w:r w:rsidRPr="005D58D2">
        <w:rPr>
          <w:rFonts w:ascii="Calibri" w:hAnsi="Calibri" w:cs="Calibri"/>
        </w:rPr>
        <w:t>…………</w:t>
      </w:r>
      <w:r w:rsidR="00977290" w:rsidRPr="005D58D2">
        <w:rPr>
          <w:rFonts w:ascii="Calibri" w:hAnsi="Calibri" w:cs="Calibri"/>
        </w:rPr>
        <w:t>……</w:t>
      </w:r>
      <w:r w:rsidRPr="005D58D2">
        <w:rPr>
          <w:rFonts w:ascii="Calibri" w:hAnsi="Calibri" w:cs="Calibri"/>
        </w:rPr>
        <w:t>………………………………</w:t>
      </w:r>
      <w:r w:rsidR="00E858EA" w:rsidRPr="005D58D2">
        <w:rPr>
          <w:rFonts w:ascii="Calibri" w:hAnsi="Calibri" w:cs="Calibri"/>
        </w:rPr>
        <w:t>……………………….</w:t>
      </w:r>
    </w:p>
    <w:p w14:paraId="5E661350" w14:textId="77777777" w:rsidR="000E0D1E" w:rsidRPr="005D58D2" w:rsidRDefault="006302D3" w:rsidP="00B75450">
      <w:pPr>
        <w:spacing w:after="120" w:line="360" w:lineRule="auto"/>
        <w:rPr>
          <w:rFonts w:ascii="Calibri" w:hAnsi="Calibri" w:cs="Calibri"/>
          <w:b/>
          <w:bCs/>
          <w:kern w:val="32"/>
          <w:u w:val="single"/>
        </w:rPr>
      </w:pPr>
      <w:r w:rsidRPr="005D58D2">
        <w:rPr>
          <w:rFonts w:ascii="Calibri" w:hAnsi="Calibri" w:cs="Calibri"/>
          <w:b/>
          <w:bCs/>
          <w:kern w:val="32"/>
          <w:u w:val="single"/>
        </w:rPr>
        <w:t>Data wpłynięcia wniosku</w:t>
      </w:r>
      <w:r w:rsidRPr="005D58D2">
        <w:rPr>
          <w:rStyle w:val="Odwoanieprzypisudolnego"/>
          <w:rFonts w:ascii="Calibri" w:hAnsi="Calibri" w:cs="Calibri"/>
          <w:b/>
          <w:bCs/>
          <w:kern w:val="32"/>
          <w:u w:val="single"/>
        </w:rPr>
        <w:footnoteReference w:id="1"/>
      </w:r>
      <w:r w:rsidRPr="005D58D2">
        <w:rPr>
          <w:rFonts w:ascii="Calibri" w:hAnsi="Calibri" w:cs="Calibri"/>
          <w:b/>
          <w:bCs/>
          <w:kern w:val="32"/>
          <w:u w:val="single"/>
        </w:rPr>
        <w:t>:</w:t>
      </w:r>
    </w:p>
    <w:p w14:paraId="0CFFCBC4" w14:textId="77777777" w:rsidR="00856EB2" w:rsidRPr="005D58D2" w:rsidRDefault="00856EB2" w:rsidP="00B75450">
      <w:pPr>
        <w:numPr>
          <w:ilvl w:val="0"/>
          <w:numId w:val="9"/>
        </w:numPr>
        <w:spacing w:after="120" w:line="360" w:lineRule="auto"/>
        <w:rPr>
          <w:rFonts w:ascii="Calibri" w:hAnsi="Calibri" w:cs="Calibri"/>
          <w:bCs/>
        </w:rPr>
      </w:pPr>
      <w:r w:rsidRPr="005D58D2">
        <w:rPr>
          <w:rFonts w:ascii="Calibri" w:hAnsi="Calibri" w:cs="Calibri"/>
          <w:b/>
          <w:bCs/>
          <w:kern w:val="32"/>
        </w:rPr>
        <w:t>pierwszej wersji</w:t>
      </w:r>
      <w:r w:rsidRPr="005D58D2">
        <w:rPr>
          <w:rFonts w:ascii="Calibri" w:hAnsi="Calibri" w:cs="Calibri"/>
          <w:b/>
          <w:bCs/>
        </w:rPr>
        <w:t>:</w:t>
      </w:r>
      <w:r w:rsidR="00977290" w:rsidRPr="005D58D2">
        <w:rPr>
          <w:rFonts w:ascii="Calibri" w:hAnsi="Calibri" w:cs="Calibri"/>
          <w:b/>
          <w:bCs/>
        </w:rPr>
        <w:tab/>
      </w:r>
      <w:r w:rsidR="00E858EA" w:rsidRPr="005D58D2">
        <w:rPr>
          <w:rFonts w:ascii="Calibri" w:hAnsi="Calibri" w:cs="Calibri"/>
          <w:bCs/>
        </w:rPr>
        <w:t>…………………………………………….......</w:t>
      </w:r>
    </w:p>
    <w:p w14:paraId="4C38E0AA" w14:textId="77777777" w:rsidR="000A3010" w:rsidRPr="005D58D2" w:rsidRDefault="00856EB2" w:rsidP="00B75450">
      <w:pPr>
        <w:numPr>
          <w:ilvl w:val="0"/>
          <w:numId w:val="9"/>
        </w:numPr>
        <w:spacing w:after="120" w:line="360" w:lineRule="auto"/>
        <w:rPr>
          <w:rFonts w:ascii="Calibri" w:hAnsi="Calibri" w:cs="Calibri"/>
          <w:bCs/>
        </w:rPr>
      </w:pPr>
      <w:r w:rsidRPr="005D58D2">
        <w:rPr>
          <w:rFonts w:ascii="Calibri" w:hAnsi="Calibri" w:cs="Calibri"/>
          <w:b/>
          <w:bCs/>
          <w:kern w:val="32"/>
        </w:rPr>
        <w:t>po uzupełnieniu</w:t>
      </w:r>
      <w:r w:rsidR="000A3010" w:rsidRPr="005D58D2">
        <w:rPr>
          <w:rFonts w:ascii="Calibri" w:hAnsi="Calibri" w:cs="Calibri"/>
          <w:b/>
          <w:bCs/>
          <w:kern w:val="32"/>
        </w:rPr>
        <w:t>:</w:t>
      </w:r>
      <w:r w:rsidR="00977290" w:rsidRPr="005D58D2">
        <w:rPr>
          <w:rFonts w:ascii="Calibri" w:hAnsi="Calibri" w:cs="Calibri"/>
          <w:b/>
          <w:bCs/>
          <w:kern w:val="32"/>
        </w:rPr>
        <w:tab/>
      </w:r>
      <w:r w:rsidR="000A3010" w:rsidRPr="005D58D2">
        <w:rPr>
          <w:rFonts w:ascii="Calibri" w:hAnsi="Calibri" w:cs="Calibri"/>
          <w:bCs/>
        </w:rPr>
        <w:t>………………</w:t>
      </w:r>
      <w:r w:rsidRPr="005D58D2">
        <w:rPr>
          <w:rFonts w:ascii="Calibri" w:hAnsi="Calibri" w:cs="Calibri"/>
          <w:bCs/>
        </w:rPr>
        <w:t>………………………</w:t>
      </w:r>
      <w:r w:rsidR="000A3010" w:rsidRPr="005D58D2">
        <w:rPr>
          <w:rFonts w:ascii="Calibri" w:hAnsi="Calibri" w:cs="Calibri"/>
          <w:bCs/>
        </w:rPr>
        <w:t>…………</w:t>
      </w:r>
    </w:p>
    <w:tbl>
      <w:tblPr>
        <w:tblW w:w="964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5670"/>
        <w:gridCol w:w="1276"/>
        <w:gridCol w:w="2126"/>
      </w:tblGrid>
      <w:tr w:rsidR="00B73AE9" w:rsidRPr="005D58D2" w14:paraId="7C8D2B4C" w14:textId="77777777" w:rsidTr="00FC1B32">
        <w:trPr>
          <w:trHeight w:val="485"/>
        </w:trPr>
        <w:tc>
          <w:tcPr>
            <w:tcW w:w="568" w:type="dxa"/>
            <w:vAlign w:val="center"/>
          </w:tcPr>
          <w:p w14:paraId="4521EC8D" w14:textId="77777777" w:rsidR="00B73AE9" w:rsidRPr="005D58D2" w:rsidRDefault="00E858EA" w:rsidP="00B75450">
            <w:pPr>
              <w:spacing w:line="360" w:lineRule="auto"/>
              <w:rPr>
                <w:rFonts w:ascii="Calibri" w:hAnsi="Calibri" w:cs="Calibri"/>
                <w:b/>
              </w:rPr>
            </w:pPr>
            <w:r w:rsidRPr="005D58D2">
              <w:rPr>
                <w:rFonts w:ascii="Calibri" w:hAnsi="Calibri" w:cs="Calibri"/>
                <w:b/>
              </w:rPr>
              <w:t>Lp.</w:t>
            </w:r>
          </w:p>
        </w:tc>
        <w:tc>
          <w:tcPr>
            <w:tcW w:w="5670" w:type="dxa"/>
            <w:vAlign w:val="center"/>
          </w:tcPr>
          <w:p w14:paraId="417CC18D" w14:textId="77777777" w:rsidR="00B73AE9" w:rsidRPr="005D58D2" w:rsidRDefault="00B73AE9" w:rsidP="00B75450">
            <w:pPr>
              <w:spacing w:line="360" w:lineRule="auto"/>
              <w:rPr>
                <w:rFonts w:ascii="Calibri" w:hAnsi="Calibri" w:cs="Calibri"/>
                <w:b/>
              </w:rPr>
            </w:pPr>
            <w:r w:rsidRPr="005D58D2">
              <w:rPr>
                <w:rFonts w:ascii="Calibri" w:hAnsi="Calibri" w:cs="Calibri"/>
                <w:b/>
              </w:rPr>
              <w:t>Kryterium</w:t>
            </w:r>
            <w:r w:rsidR="00054C71" w:rsidRPr="005D58D2">
              <w:rPr>
                <w:rFonts w:ascii="Calibri" w:hAnsi="Calibri" w:cs="Calibri"/>
                <w:b/>
              </w:rPr>
              <w:t xml:space="preserve"> i pytania</w:t>
            </w:r>
          </w:p>
        </w:tc>
        <w:tc>
          <w:tcPr>
            <w:tcW w:w="1276" w:type="dxa"/>
            <w:vAlign w:val="center"/>
          </w:tcPr>
          <w:p w14:paraId="6A1A2060" w14:textId="77777777" w:rsidR="00B73AE9" w:rsidRPr="005D58D2" w:rsidRDefault="006553DA" w:rsidP="00B75450">
            <w:pPr>
              <w:spacing w:line="360" w:lineRule="auto"/>
              <w:rPr>
                <w:rFonts w:ascii="Calibri" w:hAnsi="Calibri" w:cs="Calibri"/>
                <w:b/>
              </w:rPr>
            </w:pPr>
            <w:r w:rsidRPr="005D58D2">
              <w:rPr>
                <w:rFonts w:ascii="Calibri" w:hAnsi="Calibri" w:cs="Calibri"/>
                <w:b/>
              </w:rPr>
              <w:t>ocena</w:t>
            </w:r>
          </w:p>
        </w:tc>
        <w:tc>
          <w:tcPr>
            <w:tcW w:w="2126" w:type="dxa"/>
            <w:vAlign w:val="center"/>
          </w:tcPr>
          <w:p w14:paraId="07590122" w14:textId="77777777" w:rsidR="00B73AE9" w:rsidRPr="005D58D2" w:rsidRDefault="00B73AE9" w:rsidP="00B75450">
            <w:pPr>
              <w:spacing w:line="360" w:lineRule="auto"/>
              <w:rPr>
                <w:rFonts w:ascii="Calibri" w:hAnsi="Calibri" w:cs="Calibri"/>
                <w:b/>
              </w:rPr>
            </w:pPr>
            <w:r w:rsidRPr="005D58D2">
              <w:rPr>
                <w:rFonts w:ascii="Calibri" w:hAnsi="Calibri" w:cs="Calibri"/>
                <w:b/>
              </w:rPr>
              <w:t>Uzasadnienie</w:t>
            </w:r>
          </w:p>
        </w:tc>
      </w:tr>
      <w:tr w:rsidR="00B132A3" w:rsidRPr="005D58D2" w14:paraId="1069DE4E" w14:textId="77777777" w:rsidTr="00471CE7">
        <w:trPr>
          <w:trHeight w:val="544"/>
        </w:trPr>
        <w:tc>
          <w:tcPr>
            <w:tcW w:w="568" w:type="dxa"/>
            <w:vAlign w:val="center"/>
          </w:tcPr>
          <w:p w14:paraId="4EC2FA6B" w14:textId="77777777" w:rsidR="00B132A3" w:rsidRPr="005D58D2" w:rsidDel="00B73AE9" w:rsidRDefault="00CD75D4" w:rsidP="00B75450">
            <w:pPr>
              <w:spacing w:line="360" w:lineRule="auto"/>
              <w:rPr>
                <w:rFonts w:ascii="Calibri" w:hAnsi="Calibri" w:cs="Calibri"/>
                <w:b/>
              </w:rPr>
            </w:pPr>
            <w:r w:rsidRPr="005D58D2">
              <w:rPr>
                <w:rFonts w:ascii="Calibri" w:hAnsi="Calibri" w:cs="Calibri"/>
                <w:b/>
              </w:rPr>
              <w:t>1</w:t>
            </w:r>
          </w:p>
        </w:tc>
        <w:tc>
          <w:tcPr>
            <w:tcW w:w="9072" w:type="dxa"/>
            <w:gridSpan w:val="3"/>
            <w:vAlign w:val="center"/>
          </w:tcPr>
          <w:p w14:paraId="290DC5CC" w14:textId="77777777" w:rsidR="00B132A3" w:rsidRPr="005D58D2" w:rsidRDefault="00116920" w:rsidP="00B75450">
            <w:pPr>
              <w:spacing w:line="360" w:lineRule="auto"/>
              <w:rPr>
                <w:rFonts w:ascii="Calibri" w:hAnsi="Calibri" w:cs="Calibri"/>
              </w:rPr>
            </w:pPr>
            <w:r w:rsidRPr="005D58D2">
              <w:rPr>
                <w:rFonts w:ascii="Calibri" w:hAnsi="Calibri" w:cs="Calibri"/>
                <w:b/>
              </w:rPr>
              <w:t>Kwalifikowalność wnioskodawcy</w:t>
            </w:r>
          </w:p>
        </w:tc>
      </w:tr>
      <w:tr w:rsidR="00610638" w:rsidRPr="005D58D2" w14:paraId="7E16575C" w14:textId="77777777" w:rsidTr="00FC1B32">
        <w:trPr>
          <w:trHeight w:val="544"/>
        </w:trPr>
        <w:tc>
          <w:tcPr>
            <w:tcW w:w="568" w:type="dxa"/>
            <w:vAlign w:val="center"/>
          </w:tcPr>
          <w:p w14:paraId="48821CD8" w14:textId="77777777" w:rsidR="00610638" w:rsidRPr="005D58D2" w:rsidDel="00B73AE9" w:rsidRDefault="00610638" w:rsidP="00B75450">
            <w:pPr>
              <w:spacing w:line="360" w:lineRule="auto"/>
              <w:rPr>
                <w:rFonts w:ascii="Calibri" w:hAnsi="Calibri" w:cs="Calibri"/>
                <w:b/>
              </w:rPr>
            </w:pPr>
          </w:p>
        </w:tc>
        <w:tc>
          <w:tcPr>
            <w:tcW w:w="5670" w:type="dxa"/>
            <w:vAlign w:val="center"/>
          </w:tcPr>
          <w:p w14:paraId="42996163" w14:textId="77777777" w:rsidR="00116920" w:rsidRPr="005D58D2" w:rsidRDefault="00116920" w:rsidP="00B75450">
            <w:pPr>
              <w:spacing w:line="360" w:lineRule="auto"/>
              <w:rPr>
                <w:rFonts w:ascii="Calibri" w:hAnsi="Calibri" w:cs="Calibri"/>
              </w:rPr>
            </w:pPr>
            <w:r w:rsidRPr="005D58D2">
              <w:rPr>
                <w:rFonts w:ascii="Calibri" w:hAnsi="Calibri" w:cs="Calibri"/>
              </w:rPr>
              <w:t>Czy wnioskodawca jest zgodny z typem beneficjenta określonym dla działania 2.2 w Szczegółowym opisie priorytetów FEPW 2021-2027 (SZOP), tj. czy wnioskodawca posiada status:</w:t>
            </w:r>
          </w:p>
          <w:p w14:paraId="1139E16B" w14:textId="77777777" w:rsidR="00116920" w:rsidRPr="005D58D2" w:rsidRDefault="00116920" w:rsidP="00B75450">
            <w:pPr>
              <w:numPr>
                <w:ilvl w:val="0"/>
                <w:numId w:val="46"/>
              </w:numPr>
              <w:spacing w:line="360" w:lineRule="auto"/>
              <w:rPr>
                <w:rFonts w:ascii="Calibri" w:hAnsi="Calibri" w:cs="Calibri"/>
              </w:rPr>
            </w:pPr>
            <w:r w:rsidRPr="005D58D2">
              <w:rPr>
                <w:rFonts w:ascii="Calibri" w:hAnsi="Calibri" w:cs="Calibri"/>
              </w:rPr>
              <w:t>miasta średniego tracącego funkcje społeczno-gospodarcze albo</w:t>
            </w:r>
          </w:p>
          <w:p w14:paraId="7489802A" w14:textId="77777777" w:rsidR="00116920" w:rsidRPr="005D58D2" w:rsidRDefault="00116920" w:rsidP="00B75450">
            <w:pPr>
              <w:numPr>
                <w:ilvl w:val="0"/>
                <w:numId w:val="46"/>
              </w:numPr>
              <w:spacing w:line="360" w:lineRule="auto"/>
              <w:rPr>
                <w:rFonts w:ascii="Calibri" w:hAnsi="Calibri" w:cs="Calibri"/>
              </w:rPr>
            </w:pPr>
            <w:r w:rsidRPr="005D58D2">
              <w:rPr>
                <w:rFonts w:ascii="Calibri" w:hAnsi="Calibri" w:cs="Calibri"/>
              </w:rPr>
              <w:t xml:space="preserve">miasta </w:t>
            </w:r>
            <w:proofErr w:type="spellStart"/>
            <w:r w:rsidRPr="005D58D2">
              <w:rPr>
                <w:rFonts w:ascii="Calibri" w:hAnsi="Calibri" w:cs="Calibri"/>
              </w:rPr>
              <w:t>subregionalnego</w:t>
            </w:r>
            <w:proofErr w:type="spellEnd"/>
            <w:r w:rsidRPr="005D58D2">
              <w:rPr>
                <w:rFonts w:ascii="Calibri" w:hAnsi="Calibri" w:cs="Calibri"/>
              </w:rPr>
              <w:t xml:space="preserve"> z podregionów z najwyższą kumulacją gmin zmarginalizowanych </w:t>
            </w:r>
          </w:p>
          <w:p w14:paraId="5A06B13C" w14:textId="0909CDAB" w:rsidR="00116920" w:rsidRPr="005D58D2" w:rsidRDefault="00116920" w:rsidP="00B75450">
            <w:pPr>
              <w:spacing w:line="360" w:lineRule="auto"/>
              <w:rPr>
                <w:rFonts w:ascii="Calibri" w:hAnsi="Calibri" w:cs="Calibri"/>
              </w:rPr>
            </w:pPr>
            <w:r w:rsidRPr="005D58D2">
              <w:rPr>
                <w:rFonts w:ascii="Calibri" w:hAnsi="Calibri" w:cs="Calibri"/>
              </w:rPr>
              <w:lastRenderedPageBreak/>
              <w:t>o liczbie mieszkańców z przedziału 20</w:t>
            </w:r>
            <w:r w:rsidR="00A1586C" w:rsidRPr="005D58D2">
              <w:rPr>
                <w:rFonts w:ascii="Calibri" w:hAnsi="Calibri" w:cs="Calibri"/>
              </w:rPr>
              <w:t>-</w:t>
            </w:r>
            <w:r w:rsidRPr="005D58D2">
              <w:rPr>
                <w:rFonts w:ascii="Calibri" w:hAnsi="Calibri" w:cs="Calibri"/>
              </w:rPr>
              <w:t xml:space="preserve">100 tys., zlokalizowanego na obszarze Polski Wschodniej </w:t>
            </w:r>
            <w:r w:rsidR="00A1586C" w:rsidRPr="005D58D2">
              <w:rPr>
                <w:rFonts w:ascii="Calibri" w:hAnsi="Calibri" w:cs="Calibri"/>
              </w:rPr>
              <w:t>–</w:t>
            </w:r>
            <w:r w:rsidRPr="005D58D2">
              <w:rPr>
                <w:rFonts w:ascii="Calibri" w:hAnsi="Calibri" w:cs="Calibri"/>
              </w:rPr>
              <w:t xml:space="preserve"> zarówno w przypadku pkt</w:t>
            </w:r>
            <w:r w:rsidR="00011852" w:rsidRPr="005D58D2">
              <w:rPr>
                <w:rFonts w:ascii="Calibri" w:hAnsi="Calibri" w:cs="Calibri"/>
              </w:rPr>
              <w:t>.</w:t>
            </w:r>
            <w:r w:rsidRPr="005D58D2">
              <w:rPr>
                <w:rFonts w:ascii="Calibri" w:hAnsi="Calibri" w:cs="Calibri"/>
              </w:rPr>
              <w:t xml:space="preserve"> 1 jak i pkt</w:t>
            </w:r>
            <w:r w:rsidR="00011852" w:rsidRPr="005D58D2">
              <w:rPr>
                <w:rFonts w:ascii="Calibri" w:hAnsi="Calibri" w:cs="Calibri"/>
              </w:rPr>
              <w:t>.</w:t>
            </w:r>
            <w:r w:rsidRPr="005D58D2">
              <w:rPr>
                <w:rFonts w:ascii="Calibri" w:hAnsi="Calibri" w:cs="Calibri"/>
              </w:rPr>
              <w:t xml:space="preserve"> 2;</w:t>
            </w:r>
          </w:p>
          <w:p w14:paraId="4DCA2CE1" w14:textId="77777777" w:rsidR="00116920" w:rsidRPr="005D58D2" w:rsidRDefault="00116920" w:rsidP="00B75450">
            <w:pPr>
              <w:spacing w:line="360" w:lineRule="auto"/>
              <w:rPr>
                <w:rFonts w:ascii="Calibri" w:hAnsi="Calibri" w:cs="Calibri"/>
              </w:rPr>
            </w:pPr>
            <w:r w:rsidRPr="005D58D2">
              <w:rPr>
                <w:rFonts w:ascii="Calibri" w:hAnsi="Calibri" w:cs="Calibri"/>
              </w:rPr>
              <w:t xml:space="preserve">bądź </w:t>
            </w:r>
          </w:p>
          <w:p w14:paraId="602884A9" w14:textId="77777777" w:rsidR="00E348F7" w:rsidRPr="005D58D2" w:rsidRDefault="00641FA9" w:rsidP="00B75450">
            <w:pPr>
              <w:numPr>
                <w:ilvl w:val="0"/>
                <w:numId w:val="46"/>
              </w:numPr>
              <w:spacing w:line="360" w:lineRule="auto"/>
              <w:rPr>
                <w:rFonts w:ascii="Calibri" w:hAnsi="Calibri" w:cs="Calibri"/>
              </w:rPr>
            </w:pPr>
            <w:r w:rsidRPr="005D58D2">
              <w:rPr>
                <w:rFonts w:ascii="Calibri" w:hAnsi="Calibri" w:cs="Calibri"/>
              </w:rPr>
              <w:t xml:space="preserve">gminy, na terenie której położona jest </w:t>
            </w:r>
            <w:r w:rsidR="00116920" w:rsidRPr="005D58D2">
              <w:rPr>
                <w:rFonts w:ascii="Calibri" w:hAnsi="Calibri" w:cs="Calibri"/>
              </w:rPr>
              <w:t>miejscowoś</w:t>
            </w:r>
            <w:r w:rsidRPr="005D58D2">
              <w:rPr>
                <w:rFonts w:ascii="Calibri" w:hAnsi="Calibri" w:cs="Calibri"/>
              </w:rPr>
              <w:t>ć</w:t>
            </w:r>
            <w:r w:rsidR="00116920" w:rsidRPr="005D58D2">
              <w:rPr>
                <w:rFonts w:ascii="Calibri" w:hAnsi="Calibri" w:cs="Calibri"/>
              </w:rPr>
              <w:t xml:space="preserve"> o statusie uzdrowiska bądź obszaru ochrony uzdrowiskowej, zlokalizowanej na obszarze Polski Wschodniej.</w:t>
            </w:r>
          </w:p>
        </w:tc>
        <w:tc>
          <w:tcPr>
            <w:tcW w:w="1276" w:type="dxa"/>
            <w:vAlign w:val="center"/>
          </w:tcPr>
          <w:p w14:paraId="0D7627D5" w14:textId="77777777" w:rsidR="00610638" w:rsidRPr="005D58D2" w:rsidRDefault="006553DA" w:rsidP="00B75450">
            <w:pPr>
              <w:spacing w:line="360" w:lineRule="auto"/>
              <w:rPr>
                <w:rFonts w:ascii="Calibri" w:hAnsi="Calibri" w:cs="Calibri"/>
              </w:rPr>
            </w:pPr>
            <w:r w:rsidRPr="005D58D2">
              <w:rPr>
                <w:rFonts w:ascii="Calibri" w:hAnsi="Calibri" w:cs="Calibri"/>
              </w:rPr>
              <w:lastRenderedPageBreak/>
              <w:t>0 albo 1</w:t>
            </w:r>
          </w:p>
        </w:tc>
        <w:tc>
          <w:tcPr>
            <w:tcW w:w="2126" w:type="dxa"/>
            <w:vAlign w:val="center"/>
          </w:tcPr>
          <w:p w14:paraId="08E2C117" w14:textId="77777777" w:rsidR="00610638" w:rsidRPr="005D58D2" w:rsidRDefault="00610638" w:rsidP="00B75450">
            <w:pPr>
              <w:spacing w:line="360" w:lineRule="auto"/>
              <w:rPr>
                <w:rFonts w:ascii="Calibri" w:hAnsi="Calibri" w:cs="Calibri"/>
              </w:rPr>
            </w:pPr>
          </w:p>
        </w:tc>
      </w:tr>
      <w:tr w:rsidR="006D3A6A" w:rsidRPr="005D58D2" w14:paraId="7B6846C4" w14:textId="77777777" w:rsidTr="00C746DE">
        <w:trPr>
          <w:trHeight w:val="544"/>
        </w:trPr>
        <w:tc>
          <w:tcPr>
            <w:tcW w:w="568" w:type="dxa"/>
            <w:vAlign w:val="center"/>
          </w:tcPr>
          <w:p w14:paraId="3A22539E" w14:textId="77777777" w:rsidR="00116920" w:rsidRPr="005D58D2" w:rsidDel="00B73AE9" w:rsidRDefault="00116920" w:rsidP="003514C3">
            <w:pPr>
              <w:spacing w:line="360" w:lineRule="auto"/>
              <w:jc w:val="both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9072" w:type="dxa"/>
            <w:gridSpan w:val="3"/>
            <w:vAlign w:val="center"/>
          </w:tcPr>
          <w:p w14:paraId="277C133C" w14:textId="59F7EF83" w:rsidR="0076101B" w:rsidRPr="005D58D2" w:rsidRDefault="003514C3" w:rsidP="008C0A20">
            <w:pPr>
              <w:spacing w:line="360" w:lineRule="auto"/>
              <w:jc w:val="both"/>
              <w:rPr>
                <w:rFonts w:ascii="Calibri" w:hAnsi="Calibri" w:cs="Calibri"/>
              </w:rPr>
            </w:pPr>
            <w:r w:rsidRPr="005D58D2">
              <w:rPr>
                <w:rFonts w:ascii="Calibri" w:hAnsi="Calibri" w:cs="Calibri"/>
                <w:i/>
                <w:iCs/>
              </w:rPr>
              <w:t xml:space="preserve">Makroregion Polski Wschodniej to obszar regionów NUTS-2: lubelskiego, podkarpackiego, podlaskiego, świętokrzyskiego, warmińsko-mazurskiego oraz mazowieckiego regionalnego(tj. powiaty: ciechanowski, mławski, płoński, pułtuski, żuromiński, makowski, ostrołęcki, ostrowski, przasnyski, wyszkowski, m. Ostrołęka, białobrzeski, kozienicki, lipski, przysuski, radomski, szydłowiecki, zwoleński, m. Radom , gostyniński, płocki, sierpecki, m. Płock, garwoliński, siedlecki, łosicki, sokołowski, węgrowski, m. Siedlce, grójecki, sochaczewski, żyrardowski). </w:t>
            </w:r>
          </w:p>
          <w:p w14:paraId="235EE9B9" w14:textId="4AA8D1B5" w:rsidR="006701BF" w:rsidRPr="005D58D2" w:rsidRDefault="0076101B" w:rsidP="008C0A20">
            <w:pPr>
              <w:spacing w:line="360" w:lineRule="auto"/>
              <w:jc w:val="both"/>
              <w:rPr>
                <w:rFonts w:ascii="Calibri" w:hAnsi="Calibri" w:cs="Calibri"/>
              </w:rPr>
            </w:pPr>
            <w:r w:rsidRPr="005D58D2">
              <w:rPr>
                <w:rFonts w:ascii="Calibri" w:hAnsi="Calibri" w:cs="Calibri"/>
              </w:rPr>
              <w:t>Lista potencjalnych beneficjentów działania 2.2 FEPW zawarta jest w S</w:t>
            </w:r>
            <w:r w:rsidR="00E77B28" w:rsidRPr="005D58D2">
              <w:rPr>
                <w:rFonts w:ascii="Calibri" w:hAnsi="Calibri" w:cs="Calibri"/>
              </w:rPr>
              <w:t>Z</w:t>
            </w:r>
            <w:r w:rsidRPr="005D58D2">
              <w:rPr>
                <w:rFonts w:ascii="Calibri" w:hAnsi="Calibri" w:cs="Calibri"/>
              </w:rPr>
              <w:t xml:space="preserve">OP, RWP oraz ogłoszeniu </w:t>
            </w:r>
            <w:proofErr w:type="spellStart"/>
            <w:r w:rsidRPr="005D58D2">
              <w:rPr>
                <w:rFonts w:ascii="Calibri" w:hAnsi="Calibri" w:cs="Calibri"/>
              </w:rPr>
              <w:t>ws</w:t>
            </w:r>
            <w:proofErr w:type="spellEnd"/>
            <w:r w:rsidRPr="005D58D2">
              <w:rPr>
                <w:rFonts w:ascii="Calibri" w:hAnsi="Calibri" w:cs="Calibri"/>
              </w:rPr>
              <w:t>. naboru.</w:t>
            </w:r>
          </w:p>
          <w:p w14:paraId="4A0FC951" w14:textId="77777777" w:rsidR="00116920" w:rsidRPr="005D58D2" w:rsidRDefault="00116920" w:rsidP="001C7B7C">
            <w:pPr>
              <w:spacing w:before="360"/>
              <w:jc w:val="both"/>
              <w:rPr>
                <w:rFonts w:ascii="Calibri" w:hAnsi="Calibri" w:cs="Calibri"/>
                <w:i/>
                <w:iCs/>
              </w:rPr>
            </w:pPr>
            <w:r w:rsidRPr="005D58D2">
              <w:rPr>
                <w:rFonts w:ascii="Calibri" w:hAnsi="Calibri" w:cs="Calibri"/>
                <w:i/>
                <w:iCs/>
              </w:rPr>
              <w:t>Weryfikacja według stanu na dzień złożenia wniosku o dofinansowanie.</w:t>
            </w:r>
          </w:p>
          <w:p w14:paraId="7045DC8F" w14:textId="77777777" w:rsidR="00116920" w:rsidRPr="005D58D2" w:rsidRDefault="00116920" w:rsidP="001C7B7C">
            <w:pPr>
              <w:spacing w:before="360"/>
              <w:jc w:val="both"/>
              <w:rPr>
                <w:rFonts w:ascii="Calibri" w:hAnsi="Calibri" w:cs="Calibri"/>
                <w:i/>
                <w:iCs/>
              </w:rPr>
            </w:pPr>
            <w:r w:rsidRPr="005D58D2">
              <w:rPr>
                <w:rFonts w:ascii="Calibri" w:hAnsi="Calibri" w:cs="Calibri"/>
                <w:i/>
                <w:iCs/>
              </w:rPr>
              <w:t>Ocena na podstawie informacji zawartych we wniosku o dofinansowanie.</w:t>
            </w:r>
          </w:p>
          <w:p w14:paraId="6EAA78E2" w14:textId="77777777" w:rsidR="00116920" w:rsidRPr="005D58D2" w:rsidRDefault="00116920" w:rsidP="001C7B7C">
            <w:pPr>
              <w:spacing w:before="360"/>
              <w:jc w:val="both"/>
              <w:rPr>
                <w:rFonts w:ascii="Calibri" w:hAnsi="Calibri" w:cs="Calibri"/>
                <w:i/>
                <w:iCs/>
              </w:rPr>
            </w:pPr>
            <w:r w:rsidRPr="005D58D2">
              <w:rPr>
                <w:rFonts w:ascii="Calibri" w:hAnsi="Calibri" w:cs="Calibri"/>
                <w:i/>
                <w:iCs/>
              </w:rPr>
              <w:t>Możliwe jest przyznanie 0 albo 1 pkt., przy czym:</w:t>
            </w:r>
          </w:p>
          <w:p w14:paraId="3219B2FC" w14:textId="77777777" w:rsidR="00116920" w:rsidRPr="005D58D2" w:rsidRDefault="00116920" w:rsidP="001C7B7C">
            <w:pPr>
              <w:spacing w:before="360"/>
              <w:jc w:val="both"/>
              <w:rPr>
                <w:rFonts w:ascii="Calibri" w:hAnsi="Calibri" w:cs="Calibri"/>
                <w:i/>
                <w:iCs/>
              </w:rPr>
            </w:pPr>
            <w:r w:rsidRPr="005D58D2">
              <w:rPr>
                <w:rFonts w:ascii="Calibri" w:hAnsi="Calibri" w:cs="Calibri"/>
                <w:i/>
                <w:iCs/>
              </w:rPr>
              <w:t xml:space="preserve">0 pkt. – wnioskodawca nie posiada wymaganego statusu; </w:t>
            </w:r>
          </w:p>
          <w:p w14:paraId="19E82F38" w14:textId="77777777" w:rsidR="00116920" w:rsidRPr="005D58D2" w:rsidRDefault="00116920" w:rsidP="001C7B7C">
            <w:pPr>
              <w:spacing w:before="360"/>
              <w:jc w:val="both"/>
              <w:rPr>
                <w:rFonts w:ascii="Calibri" w:hAnsi="Calibri" w:cs="Calibri"/>
                <w:i/>
                <w:iCs/>
              </w:rPr>
            </w:pPr>
            <w:r w:rsidRPr="005D58D2">
              <w:rPr>
                <w:rFonts w:ascii="Calibri" w:hAnsi="Calibri" w:cs="Calibri"/>
                <w:i/>
                <w:iCs/>
              </w:rPr>
              <w:t>1 pkt – wnioskodawca posiada status w co najmniej 1 spośród 3 powyższych kategorii.</w:t>
            </w:r>
          </w:p>
        </w:tc>
      </w:tr>
      <w:tr w:rsidR="00B132A3" w:rsidRPr="005D58D2" w14:paraId="11F3DD35" w14:textId="77777777" w:rsidTr="00471CE7">
        <w:trPr>
          <w:trHeight w:val="283"/>
        </w:trPr>
        <w:tc>
          <w:tcPr>
            <w:tcW w:w="568" w:type="dxa"/>
            <w:vAlign w:val="center"/>
          </w:tcPr>
          <w:p w14:paraId="6A6FBBB8" w14:textId="77777777" w:rsidR="00B132A3" w:rsidRPr="005D58D2" w:rsidDel="00B73AE9" w:rsidRDefault="00977290" w:rsidP="00B75450">
            <w:pPr>
              <w:spacing w:line="360" w:lineRule="auto"/>
              <w:rPr>
                <w:rFonts w:ascii="Calibri" w:hAnsi="Calibri" w:cs="Calibri"/>
                <w:b/>
              </w:rPr>
            </w:pPr>
            <w:r w:rsidRPr="005D58D2">
              <w:rPr>
                <w:rFonts w:ascii="Calibri" w:hAnsi="Calibri" w:cs="Calibri"/>
                <w:b/>
              </w:rPr>
              <w:t>2</w:t>
            </w:r>
          </w:p>
        </w:tc>
        <w:tc>
          <w:tcPr>
            <w:tcW w:w="9072" w:type="dxa"/>
            <w:gridSpan w:val="3"/>
            <w:vAlign w:val="center"/>
          </w:tcPr>
          <w:p w14:paraId="5B817F0C" w14:textId="77777777" w:rsidR="00B132A3" w:rsidRPr="005D58D2" w:rsidRDefault="002E1546" w:rsidP="00B75450">
            <w:pPr>
              <w:spacing w:line="360" w:lineRule="auto"/>
              <w:rPr>
                <w:rFonts w:ascii="Calibri" w:hAnsi="Calibri" w:cs="Calibri"/>
                <w:b/>
              </w:rPr>
            </w:pPr>
            <w:r w:rsidRPr="005D58D2">
              <w:rPr>
                <w:rFonts w:ascii="Calibri" w:hAnsi="Calibri" w:cs="Calibri"/>
                <w:b/>
              </w:rPr>
              <w:t>Realizacja projektu mieści się w ramach czasowych działania</w:t>
            </w:r>
          </w:p>
        </w:tc>
      </w:tr>
      <w:tr w:rsidR="00610638" w:rsidRPr="005D58D2" w14:paraId="3A20753D" w14:textId="77777777" w:rsidTr="00471CE7">
        <w:trPr>
          <w:trHeight w:val="544"/>
        </w:trPr>
        <w:tc>
          <w:tcPr>
            <w:tcW w:w="568" w:type="dxa"/>
            <w:vAlign w:val="center"/>
          </w:tcPr>
          <w:p w14:paraId="5379F8AB" w14:textId="77777777" w:rsidR="00610638" w:rsidRPr="005D58D2" w:rsidDel="00B73AE9" w:rsidRDefault="00610638" w:rsidP="00B75450">
            <w:pPr>
              <w:spacing w:line="360" w:lineRule="auto"/>
              <w:ind w:left="1080"/>
              <w:rPr>
                <w:rFonts w:ascii="Calibri" w:hAnsi="Calibri" w:cs="Calibri"/>
                <w:b/>
              </w:rPr>
            </w:pPr>
          </w:p>
        </w:tc>
        <w:tc>
          <w:tcPr>
            <w:tcW w:w="5670" w:type="dxa"/>
            <w:vAlign w:val="center"/>
          </w:tcPr>
          <w:p w14:paraId="09459DBA" w14:textId="77777777" w:rsidR="00610638" w:rsidRPr="005D58D2" w:rsidRDefault="002E1546" w:rsidP="00B75450">
            <w:pPr>
              <w:spacing w:line="360" w:lineRule="auto"/>
              <w:rPr>
                <w:rFonts w:ascii="Calibri" w:hAnsi="Calibri" w:cs="Calibri"/>
              </w:rPr>
            </w:pPr>
            <w:r w:rsidRPr="005D58D2">
              <w:rPr>
                <w:rFonts w:ascii="Calibri" w:hAnsi="Calibri" w:cs="Calibri"/>
                <w:bCs/>
              </w:rPr>
              <w:t>Ocenie podlega czy okres realizacji projektu nie wykracza poza końcową datę okresu kwalifikowalności wydatków FEPW 2021-2027, tj. 31 grudnia 2029 r</w:t>
            </w:r>
            <w:r w:rsidR="003514C3" w:rsidRPr="005D58D2">
              <w:rPr>
                <w:rFonts w:ascii="Calibri" w:hAnsi="Calibri" w:cs="Calibri"/>
                <w:bCs/>
              </w:rPr>
              <w:t>.</w:t>
            </w:r>
            <w:r w:rsidR="006D3A6A" w:rsidRPr="005D58D2">
              <w:rPr>
                <w:rFonts w:ascii="Calibri" w:hAnsi="Calibri" w:cs="Calibri"/>
                <w:bCs/>
              </w:rPr>
              <w:t>?</w:t>
            </w:r>
          </w:p>
        </w:tc>
        <w:tc>
          <w:tcPr>
            <w:tcW w:w="1276" w:type="dxa"/>
            <w:vAlign w:val="center"/>
          </w:tcPr>
          <w:p w14:paraId="4EC0A7BC" w14:textId="77777777" w:rsidR="00610638" w:rsidRPr="005D58D2" w:rsidRDefault="00610638" w:rsidP="00B75450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126" w:type="dxa"/>
            <w:vAlign w:val="center"/>
          </w:tcPr>
          <w:p w14:paraId="4FEFB5DB" w14:textId="77777777" w:rsidR="00610638" w:rsidRPr="005D58D2" w:rsidRDefault="00610638" w:rsidP="00B75450">
            <w:pPr>
              <w:spacing w:line="360" w:lineRule="auto"/>
              <w:rPr>
                <w:rFonts w:ascii="Calibri" w:hAnsi="Calibri" w:cs="Calibri"/>
              </w:rPr>
            </w:pPr>
          </w:p>
        </w:tc>
      </w:tr>
      <w:tr w:rsidR="006D3A6A" w:rsidRPr="005D58D2" w14:paraId="7AB5A40A" w14:textId="77777777" w:rsidTr="00C746DE">
        <w:trPr>
          <w:trHeight w:val="544"/>
        </w:trPr>
        <w:tc>
          <w:tcPr>
            <w:tcW w:w="568" w:type="dxa"/>
            <w:vAlign w:val="center"/>
          </w:tcPr>
          <w:p w14:paraId="0A3E8778" w14:textId="77777777" w:rsidR="00116920" w:rsidRPr="005D58D2" w:rsidDel="00B73AE9" w:rsidRDefault="00116920" w:rsidP="00B75450">
            <w:pPr>
              <w:spacing w:line="360" w:lineRule="auto"/>
              <w:ind w:left="1080"/>
              <w:rPr>
                <w:rFonts w:ascii="Calibri" w:hAnsi="Calibri" w:cs="Calibri"/>
                <w:b/>
              </w:rPr>
            </w:pPr>
          </w:p>
        </w:tc>
        <w:tc>
          <w:tcPr>
            <w:tcW w:w="9072" w:type="dxa"/>
            <w:gridSpan w:val="3"/>
            <w:vAlign w:val="center"/>
          </w:tcPr>
          <w:p w14:paraId="1BDFC610" w14:textId="77777777" w:rsidR="00116920" w:rsidRPr="001C7B7C" w:rsidRDefault="00116920" w:rsidP="001C7B7C">
            <w:pPr>
              <w:spacing w:before="360"/>
              <w:jc w:val="both"/>
              <w:rPr>
                <w:rFonts w:ascii="Calibri" w:hAnsi="Calibri" w:cs="Calibri"/>
                <w:i/>
                <w:iCs/>
              </w:rPr>
            </w:pPr>
            <w:r w:rsidRPr="001C7B7C">
              <w:rPr>
                <w:rFonts w:ascii="Calibri" w:hAnsi="Calibri" w:cs="Calibri"/>
                <w:i/>
                <w:iCs/>
              </w:rPr>
              <w:t>Ocena na podstawie informacji zawartych we wniosku o dofinansowanie.</w:t>
            </w:r>
          </w:p>
          <w:p w14:paraId="7E4D1D82" w14:textId="77777777" w:rsidR="00116920" w:rsidRPr="001C7B7C" w:rsidRDefault="00116920" w:rsidP="001C7B7C">
            <w:pPr>
              <w:spacing w:before="360"/>
              <w:jc w:val="both"/>
              <w:rPr>
                <w:rFonts w:ascii="Calibri" w:hAnsi="Calibri" w:cs="Calibri"/>
                <w:i/>
                <w:iCs/>
              </w:rPr>
            </w:pPr>
            <w:r w:rsidRPr="001C7B7C">
              <w:rPr>
                <w:rFonts w:ascii="Calibri" w:hAnsi="Calibri" w:cs="Calibri"/>
                <w:i/>
                <w:iCs/>
              </w:rPr>
              <w:lastRenderedPageBreak/>
              <w:t>Możliwe jest przyznanie 0 albo 1 pkt., przy czym:</w:t>
            </w:r>
          </w:p>
          <w:p w14:paraId="05A1F062" w14:textId="77777777" w:rsidR="00116920" w:rsidRPr="001C7B7C" w:rsidRDefault="00116920" w:rsidP="001C7B7C">
            <w:pPr>
              <w:spacing w:before="360"/>
              <w:jc w:val="both"/>
              <w:rPr>
                <w:rFonts w:ascii="Calibri" w:hAnsi="Calibri" w:cs="Calibri"/>
                <w:i/>
                <w:iCs/>
              </w:rPr>
            </w:pPr>
            <w:r w:rsidRPr="001C7B7C">
              <w:rPr>
                <w:rFonts w:ascii="Calibri" w:hAnsi="Calibri" w:cs="Calibri"/>
                <w:i/>
                <w:iCs/>
              </w:rPr>
              <w:t>0 pkt. – okres realizacji projektu wykracza poza końcową datę okresu kwalifikowalności wydatków FEPW 2021-2027, tj. 31 grudnia 2029 r.;</w:t>
            </w:r>
          </w:p>
          <w:p w14:paraId="0DC286AF" w14:textId="77777777" w:rsidR="00116920" w:rsidRPr="001C7B7C" w:rsidRDefault="00116920" w:rsidP="001C7B7C">
            <w:pPr>
              <w:spacing w:before="360"/>
              <w:jc w:val="both"/>
              <w:rPr>
                <w:rFonts w:ascii="Calibri" w:hAnsi="Calibri" w:cs="Calibri"/>
                <w:i/>
                <w:iCs/>
              </w:rPr>
            </w:pPr>
            <w:r w:rsidRPr="001C7B7C">
              <w:rPr>
                <w:rFonts w:ascii="Calibri" w:hAnsi="Calibri" w:cs="Calibri"/>
                <w:i/>
                <w:iCs/>
              </w:rPr>
              <w:t>1 pkt – okres realizacji projektu nie wykracza poza końcową datę okresu kwalifikowalności wydatków FEPW 2021-2027, tj. 31 grudnia 2029 r.</w:t>
            </w:r>
          </w:p>
        </w:tc>
      </w:tr>
      <w:tr w:rsidR="0062298E" w:rsidRPr="005D58D2" w14:paraId="105DC2EE" w14:textId="77777777" w:rsidTr="00471CE7">
        <w:trPr>
          <w:trHeight w:val="544"/>
        </w:trPr>
        <w:tc>
          <w:tcPr>
            <w:tcW w:w="568" w:type="dxa"/>
            <w:vAlign w:val="center"/>
          </w:tcPr>
          <w:p w14:paraId="256303E1" w14:textId="77777777" w:rsidR="0062298E" w:rsidRPr="005D58D2" w:rsidRDefault="00977290" w:rsidP="00B75450">
            <w:pPr>
              <w:spacing w:line="360" w:lineRule="auto"/>
              <w:rPr>
                <w:rFonts w:ascii="Calibri" w:hAnsi="Calibri" w:cs="Calibri"/>
                <w:b/>
              </w:rPr>
            </w:pPr>
            <w:r w:rsidRPr="005D58D2">
              <w:rPr>
                <w:rFonts w:ascii="Calibri" w:hAnsi="Calibri" w:cs="Calibri"/>
                <w:b/>
              </w:rPr>
              <w:lastRenderedPageBreak/>
              <w:t>3</w:t>
            </w:r>
          </w:p>
        </w:tc>
        <w:tc>
          <w:tcPr>
            <w:tcW w:w="9072" w:type="dxa"/>
            <w:gridSpan w:val="3"/>
            <w:vAlign w:val="center"/>
          </w:tcPr>
          <w:p w14:paraId="6298861C" w14:textId="77777777" w:rsidR="0062298E" w:rsidRPr="005D58D2" w:rsidRDefault="002E1546" w:rsidP="003514C3">
            <w:pPr>
              <w:rPr>
                <w:rFonts w:ascii="Calibri" w:hAnsi="Calibri" w:cs="Calibri"/>
                <w:b/>
              </w:rPr>
            </w:pPr>
            <w:r w:rsidRPr="005D58D2">
              <w:rPr>
                <w:rFonts w:ascii="Calibri" w:hAnsi="Calibri" w:cs="Calibri"/>
                <w:b/>
              </w:rPr>
              <w:t>Kompletność i spójność informacji przedstawionych w dokumentacji projektowej</w:t>
            </w:r>
          </w:p>
        </w:tc>
      </w:tr>
      <w:tr w:rsidR="006553DA" w:rsidRPr="005D58D2" w14:paraId="31515785" w14:textId="77777777" w:rsidTr="00471CE7">
        <w:trPr>
          <w:trHeight w:val="544"/>
        </w:trPr>
        <w:tc>
          <w:tcPr>
            <w:tcW w:w="568" w:type="dxa"/>
            <w:vAlign w:val="center"/>
          </w:tcPr>
          <w:p w14:paraId="780BE75E" w14:textId="77777777" w:rsidR="006553DA" w:rsidRPr="005D58D2" w:rsidRDefault="006553DA" w:rsidP="00B75450">
            <w:pPr>
              <w:spacing w:line="360" w:lineRule="auto"/>
              <w:ind w:left="360"/>
              <w:rPr>
                <w:rFonts w:ascii="Calibri" w:hAnsi="Calibri" w:cs="Calibri"/>
              </w:rPr>
            </w:pPr>
          </w:p>
        </w:tc>
        <w:tc>
          <w:tcPr>
            <w:tcW w:w="5670" w:type="dxa"/>
            <w:vAlign w:val="center"/>
          </w:tcPr>
          <w:p w14:paraId="7BB80937" w14:textId="77777777" w:rsidR="006553DA" w:rsidRPr="005D58D2" w:rsidRDefault="006553DA" w:rsidP="00B75450">
            <w:pPr>
              <w:spacing w:line="360" w:lineRule="auto"/>
              <w:rPr>
                <w:rFonts w:ascii="Calibri" w:hAnsi="Calibri" w:cs="Calibri"/>
              </w:rPr>
            </w:pPr>
            <w:r w:rsidRPr="005D58D2">
              <w:rPr>
                <w:rFonts w:ascii="Calibri" w:hAnsi="Calibri" w:cs="Calibri"/>
                <w:bCs/>
              </w:rPr>
              <w:t>Czy dołączono wszystkie wymagane załączniki zgodnie z instrukcją wypełniania wniosku?</w:t>
            </w:r>
          </w:p>
        </w:tc>
        <w:tc>
          <w:tcPr>
            <w:tcW w:w="1276" w:type="dxa"/>
            <w:vMerge w:val="restart"/>
            <w:vAlign w:val="center"/>
          </w:tcPr>
          <w:p w14:paraId="5E467DC9" w14:textId="77777777" w:rsidR="006553DA" w:rsidRPr="005D58D2" w:rsidRDefault="006553DA" w:rsidP="00B75450">
            <w:pPr>
              <w:spacing w:line="360" w:lineRule="auto"/>
              <w:rPr>
                <w:rFonts w:ascii="Calibri" w:hAnsi="Calibri" w:cs="Calibri"/>
                <w:b/>
              </w:rPr>
            </w:pPr>
            <w:r w:rsidRPr="005D58D2">
              <w:rPr>
                <w:rFonts w:ascii="Calibri" w:hAnsi="Calibri" w:cs="Calibri"/>
              </w:rPr>
              <w:t>0 albo 1</w:t>
            </w:r>
          </w:p>
        </w:tc>
        <w:tc>
          <w:tcPr>
            <w:tcW w:w="2126" w:type="dxa"/>
            <w:vAlign w:val="center"/>
          </w:tcPr>
          <w:p w14:paraId="51547D22" w14:textId="77777777" w:rsidR="006553DA" w:rsidRPr="005D58D2" w:rsidRDefault="006553DA" w:rsidP="00B75450">
            <w:pPr>
              <w:spacing w:line="360" w:lineRule="auto"/>
              <w:rPr>
                <w:rFonts w:ascii="Calibri" w:hAnsi="Calibri" w:cs="Calibri"/>
                <w:b/>
              </w:rPr>
            </w:pPr>
          </w:p>
        </w:tc>
      </w:tr>
      <w:tr w:rsidR="006553DA" w:rsidRPr="005D58D2" w14:paraId="5560A5F4" w14:textId="77777777" w:rsidTr="00471CE7">
        <w:trPr>
          <w:trHeight w:val="544"/>
        </w:trPr>
        <w:tc>
          <w:tcPr>
            <w:tcW w:w="568" w:type="dxa"/>
            <w:vAlign w:val="center"/>
          </w:tcPr>
          <w:p w14:paraId="18975ED0" w14:textId="77777777" w:rsidR="006553DA" w:rsidRPr="005D58D2" w:rsidRDefault="006553DA" w:rsidP="00B75450">
            <w:pPr>
              <w:spacing w:line="360" w:lineRule="auto"/>
              <w:ind w:left="360"/>
              <w:rPr>
                <w:rFonts w:ascii="Calibri" w:hAnsi="Calibri" w:cs="Calibri"/>
              </w:rPr>
            </w:pPr>
          </w:p>
        </w:tc>
        <w:tc>
          <w:tcPr>
            <w:tcW w:w="5670" w:type="dxa"/>
            <w:vAlign w:val="center"/>
          </w:tcPr>
          <w:p w14:paraId="021D0EB5" w14:textId="77777777" w:rsidR="006553DA" w:rsidRPr="005D58D2" w:rsidRDefault="006553DA" w:rsidP="00B75450">
            <w:pPr>
              <w:spacing w:line="360" w:lineRule="auto"/>
              <w:rPr>
                <w:rFonts w:ascii="Calibri" w:hAnsi="Calibri" w:cs="Calibri"/>
              </w:rPr>
            </w:pPr>
            <w:r w:rsidRPr="005D58D2">
              <w:rPr>
                <w:rFonts w:ascii="Calibri" w:hAnsi="Calibri" w:cs="Calibri"/>
                <w:bCs/>
              </w:rPr>
              <w:t>Czy załączniki do wniosku są prawidłowo przygotowane, ważne (aktualne) i zgodne z odpowiednimi polskimi oraz unijnymi przepisami?</w:t>
            </w:r>
          </w:p>
        </w:tc>
        <w:tc>
          <w:tcPr>
            <w:tcW w:w="1276" w:type="dxa"/>
            <w:vMerge/>
            <w:vAlign w:val="center"/>
          </w:tcPr>
          <w:p w14:paraId="2FC9F19F" w14:textId="77777777" w:rsidR="006553DA" w:rsidRPr="005D58D2" w:rsidRDefault="006553DA" w:rsidP="00B75450">
            <w:pPr>
              <w:spacing w:line="360" w:lineRule="auto"/>
              <w:rPr>
                <w:rFonts w:ascii="Calibri" w:hAnsi="Calibri" w:cs="Calibri"/>
                <w:b/>
              </w:rPr>
            </w:pPr>
          </w:p>
        </w:tc>
        <w:tc>
          <w:tcPr>
            <w:tcW w:w="2126" w:type="dxa"/>
            <w:vAlign w:val="center"/>
          </w:tcPr>
          <w:p w14:paraId="71473F9F" w14:textId="77777777" w:rsidR="006553DA" w:rsidRPr="005D58D2" w:rsidRDefault="006553DA" w:rsidP="00B75450">
            <w:pPr>
              <w:spacing w:line="360" w:lineRule="auto"/>
              <w:rPr>
                <w:rFonts w:ascii="Calibri" w:hAnsi="Calibri" w:cs="Calibri"/>
                <w:b/>
              </w:rPr>
            </w:pPr>
          </w:p>
        </w:tc>
      </w:tr>
      <w:tr w:rsidR="006553DA" w:rsidRPr="005D58D2" w14:paraId="2B043BB2" w14:textId="77777777" w:rsidTr="00471CE7">
        <w:trPr>
          <w:trHeight w:val="544"/>
        </w:trPr>
        <w:tc>
          <w:tcPr>
            <w:tcW w:w="568" w:type="dxa"/>
            <w:vAlign w:val="center"/>
          </w:tcPr>
          <w:p w14:paraId="77CB70C2" w14:textId="77777777" w:rsidR="006553DA" w:rsidRPr="005D58D2" w:rsidRDefault="006553DA" w:rsidP="00B75450">
            <w:pPr>
              <w:spacing w:line="360" w:lineRule="auto"/>
              <w:ind w:left="360"/>
              <w:rPr>
                <w:rFonts w:ascii="Calibri" w:hAnsi="Calibri" w:cs="Calibri"/>
              </w:rPr>
            </w:pPr>
          </w:p>
        </w:tc>
        <w:tc>
          <w:tcPr>
            <w:tcW w:w="5670" w:type="dxa"/>
            <w:vAlign w:val="center"/>
          </w:tcPr>
          <w:p w14:paraId="52B1AAA0" w14:textId="77777777" w:rsidR="006553DA" w:rsidRPr="005D58D2" w:rsidRDefault="006553DA" w:rsidP="00B75450">
            <w:pPr>
              <w:spacing w:line="360" w:lineRule="auto"/>
              <w:rPr>
                <w:rFonts w:ascii="Calibri" w:hAnsi="Calibri" w:cs="Calibri"/>
              </w:rPr>
            </w:pPr>
            <w:r w:rsidRPr="005D58D2">
              <w:rPr>
                <w:rFonts w:ascii="Calibri" w:hAnsi="Calibri" w:cs="Calibri"/>
                <w:bCs/>
              </w:rPr>
              <w:t>Czy przedstawiono spójne dane oraz tożsame założenia we wniosku o dofinansowanie oraz stosownych załącznikach do wniosku?</w:t>
            </w:r>
          </w:p>
        </w:tc>
        <w:tc>
          <w:tcPr>
            <w:tcW w:w="1276" w:type="dxa"/>
            <w:vMerge/>
            <w:vAlign w:val="center"/>
          </w:tcPr>
          <w:p w14:paraId="04EBA88D" w14:textId="77777777" w:rsidR="006553DA" w:rsidRPr="005D58D2" w:rsidRDefault="006553DA" w:rsidP="00B75450">
            <w:pPr>
              <w:spacing w:line="360" w:lineRule="auto"/>
              <w:rPr>
                <w:rFonts w:ascii="Calibri" w:hAnsi="Calibri" w:cs="Calibri"/>
                <w:b/>
              </w:rPr>
            </w:pPr>
          </w:p>
        </w:tc>
        <w:tc>
          <w:tcPr>
            <w:tcW w:w="2126" w:type="dxa"/>
            <w:vAlign w:val="center"/>
          </w:tcPr>
          <w:p w14:paraId="5FADD654" w14:textId="77777777" w:rsidR="006553DA" w:rsidRPr="005D58D2" w:rsidRDefault="006553DA" w:rsidP="00B75450">
            <w:pPr>
              <w:spacing w:line="360" w:lineRule="auto"/>
              <w:rPr>
                <w:rFonts w:ascii="Calibri" w:hAnsi="Calibri" w:cs="Calibri"/>
                <w:b/>
              </w:rPr>
            </w:pPr>
          </w:p>
        </w:tc>
      </w:tr>
      <w:tr w:rsidR="006D3A6A" w:rsidRPr="005D58D2" w14:paraId="1EB1EB7A" w14:textId="77777777" w:rsidTr="00C746DE">
        <w:trPr>
          <w:trHeight w:val="544"/>
        </w:trPr>
        <w:tc>
          <w:tcPr>
            <w:tcW w:w="568" w:type="dxa"/>
            <w:vAlign w:val="center"/>
          </w:tcPr>
          <w:p w14:paraId="5C72D3B6" w14:textId="77777777" w:rsidR="00116920" w:rsidRPr="005D58D2" w:rsidRDefault="00116920" w:rsidP="00B75450">
            <w:pPr>
              <w:spacing w:line="360" w:lineRule="auto"/>
              <w:ind w:left="360"/>
              <w:rPr>
                <w:rFonts w:ascii="Calibri" w:hAnsi="Calibri" w:cs="Calibri"/>
              </w:rPr>
            </w:pPr>
          </w:p>
        </w:tc>
        <w:tc>
          <w:tcPr>
            <w:tcW w:w="9072" w:type="dxa"/>
            <w:gridSpan w:val="3"/>
            <w:vAlign w:val="center"/>
          </w:tcPr>
          <w:p w14:paraId="3C30C1DD" w14:textId="77777777" w:rsidR="00116920" w:rsidRPr="005D58D2" w:rsidRDefault="00116920" w:rsidP="003514C3">
            <w:pPr>
              <w:rPr>
                <w:rFonts w:ascii="Calibri" w:hAnsi="Calibri" w:cs="Calibri"/>
                <w:bCs/>
                <w:i/>
                <w:iCs/>
              </w:rPr>
            </w:pPr>
            <w:r w:rsidRPr="005D58D2">
              <w:rPr>
                <w:rFonts w:ascii="Calibri" w:hAnsi="Calibri" w:cs="Calibri"/>
                <w:bCs/>
                <w:i/>
                <w:iCs/>
              </w:rPr>
              <w:t xml:space="preserve">Aby uzyskać 1 pkt w ramach kryterium należy spełnić wszystkie wymagania zawarte w pkt. 1-3. </w:t>
            </w:r>
          </w:p>
          <w:p w14:paraId="0A1A83AD" w14:textId="77777777" w:rsidR="00116920" w:rsidRPr="005D58D2" w:rsidRDefault="00116920" w:rsidP="001C7B7C">
            <w:pPr>
              <w:spacing w:before="240"/>
              <w:rPr>
                <w:rFonts w:ascii="Calibri" w:hAnsi="Calibri" w:cs="Calibri"/>
                <w:bCs/>
                <w:i/>
                <w:iCs/>
              </w:rPr>
            </w:pPr>
            <w:r w:rsidRPr="005D58D2">
              <w:rPr>
                <w:rFonts w:ascii="Calibri" w:hAnsi="Calibri" w:cs="Calibri"/>
                <w:bCs/>
                <w:i/>
                <w:iCs/>
              </w:rPr>
              <w:t>Możliwe jest przyznanie 0 albo 1 pkt., przy czym:</w:t>
            </w:r>
          </w:p>
          <w:p w14:paraId="729A1A9F" w14:textId="77777777" w:rsidR="00116920" w:rsidRPr="005D58D2" w:rsidRDefault="00116920" w:rsidP="001C7B7C">
            <w:pPr>
              <w:spacing w:before="240"/>
              <w:rPr>
                <w:rFonts w:ascii="Calibri" w:hAnsi="Calibri" w:cs="Calibri"/>
                <w:bCs/>
                <w:i/>
                <w:iCs/>
              </w:rPr>
            </w:pPr>
            <w:r w:rsidRPr="005D58D2">
              <w:rPr>
                <w:rFonts w:ascii="Calibri" w:hAnsi="Calibri" w:cs="Calibri"/>
                <w:bCs/>
                <w:i/>
                <w:iCs/>
              </w:rPr>
              <w:t>0 pkt. – nie potwierdzono kompletności i spójności informacji przedstawionych w dokumentacji projektowej;</w:t>
            </w:r>
          </w:p>
          <w:p w14:paraId="16037BD2" w14:textId="77777777" w:rsidR="00116920" w:rsidRPr="005D58D2" w:rsidRDefault="00116920" w:rsidP="001C7B7C">
            <w:pPr>
              <w:spacing w:before="240"/>
              <w:rPr>
                <w:rFonts w:ascii="Calibri" w:hAnsi="Calibri" w:cs="Calibri"/>
                <w:b/>
              </w:rPr>
            </w:pPr>
            <w:r w:rsidRPr="005D58D2">
              <w:rPr>
                <w:rFonts w:ascii="Calibri" w:hAnsi="Calibri" w:cs="Calibri"/>
                <w:bCs/>
                <w:i/>
                <w:iCs/>
              </w:rPr>
              <w:t>1 pkt –  potwierdzono kompletność i spójność informacji przedstawionych w dokumentacji projektowej.</w:t>
            </w:r>
          </w:p>
        </w:tc>
      </w:tr>
      <w:tr w:rsidR="0062298E" w:rsidRPr="005D58D2" w14:paraId="41957EA5" w14:textId="77777777" w:rsidTr="00471CE7">
        <w:trPr>
          <w:trHeight w:val="544"/>
        </w:trPr>
        <w:tc>
          <w:tcPr>
            <w:tcW w:w="568" w:type="dxa"/>
            <w:vAlign w:val="center"/>
          </w:tcPr>
          <w:p w14:paraId="2AA36609" w14:textId="77777777" w:rsidR="0062298E" w:rsidRPr="005D58D2" w:rsidRDefault="00977290" w:rsidP="00B75450">
            <w:pPr>
              <w:spacing w:line="360" w:lineRule="auto"/>
              <w:rPr>
                <w:rFonts w:ascii="Calibri" w:hAnsi="Calibri" w:cs="Calibri"/>
                <w:b/>
              </w:rPr>
            </w:pPr>
            <w:r w:rsidRPr="005D58D2">
              <w:rPr>
                <w:rFonts w:ascii="Calibri" w:hAnsi="Calibri" w:cs="Calibri"/>
                <w:b/>
              </w:rPr>
              <w:t>4</w:t>
            </w:r>
          </w:p>
        </w:tc>
        <w:tc>
          <w:tcPr>
            <w:tcW w:w="9072" w:type="dxa"/>
            <w:gridSpan w:val="3"/>
            <w:vAlign w:val="center"/>
          </w:tcPr>
          <w:p w14:paraId="598E4262" w14:textId="77777777" w:rsidR="0062298E" w:rsidRPr="005D58D2" w:rsidRDefault="002E1546" w:rsidP="00B75450">
            <w:pPr>
              <w:spacing w:line="360" w:lineRule="auto"/>
              <w:rPr>
                <w:rFonts w:ascii="Calibri" w:hAnsi="Calibri" w:cs="Calibri"/>
                <w:b/>
              </w:rPr>
            </w:pPr>
            <w:r w:rsidRPr="005D58D2">
              <w:rPr>
                <w:rFonts w:ascii="Calibri" w:hAnsi="Calibri" w:cs="Calibri"/>
                <w:b/>
              </w:rPr>
              <w:t>Zakres wsparcia</w:t>
            </w:r>
          </w:p>
        </w:tc>
      </w:tr>
      <w:tr w:rsidR="0062298E" w:rsidRPr="005D58D2" w14:paraId="4F8AE69B" w14:textId="77777777" w:rsidTr="00471CE7">
        <w:trPr>
          <w:trHeight w:val="544"/>
        </w:trPr>
        <w:tc>
          <w:tcPr>
            <w:tcW w:w="568" w:type="dxa"/>
            <w:vAlign w:val="center"/>
          </w:tcPr>
          <w:p w14:paraId="1F286000" w14:textId="77777777" w:rsidR="0062298E" w:rsidRPr="005D58D2" w:rsidRDefault="0062298E" w:rsidP="00B75450">
            <w:pPr>
              <w:spacing w:line="360" w:lineRule="auto"/>
              <w:ind w:left="360"/>
              <w:rPr>
                <w:rFonts w:ascii="Calibri" w:hAnsi="Calibri" w:cs="Calibri"/>
              </w:rPr>
            </w:pPr>
          </w:p>
        </w:tc>
        <w:tc>
          <w:tcPr>
            <w:tcW w:w="5670" w:type="dxa"/>
            <w:vAlign w:val="center"/>
          </w:tcPr>
          <w:p w14:paraId="6AF7B497" w14:textId="52529D67" w:rsidR="0062298E" w:rsidRPr="005D58D2" w:rsidRDefault="002E1546" w:rsidP="00B75450">
            <w:pPr>
              <w:pStyle w:val="Tekstkomentarza"/>
              <w:spacing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5D58D2">
              <w:rPr>
                <w:rFonts w:ascii="Calibri" w:hAnsi="Calibri" w:cs="Calibri"/>
                <w:bCs/>
                <w:sz w:val="24"/>
                <w:szCs w:val="24"/>
              </w:rPr>
              <w:t>Czy zakres wsparcia projektu zachowuje zgodność ze szczegółowymi zasadami określonymi dla działania 2.2 w S</w:t>
            </w:r>
            <w:r w:rsidR="000F5E9F" w:rsidRPr="005D58D2">
              <w:rPr>
                <w:rFonts w:ascii="Calibri" w:hAnsi="Calibri" w:cs="Calibri"/>
                <w:bCs/>
                <w:sz w:val="24"/>
                <w:szCs w:val="24"/>
              </w:rPr>
              <w:t>Z</w:t>
            </w:r>
            <w:r w:rsidRPr="005D58D2">
              <w:rPr>
                <w:rFonts w:ascii="Calibri" w:hAnsi="Calibri" w:cs="Calibri"/>
                <w:bCs/>
                <w:sz w:val="24"/>
                <w:szCs w:val="24"/>
              </w:rPr>
              <w:t>OP, tj. czy obejmuje</w:t>
            </w:r>
            <w:r w:rsidR="00C057DB" w:rsidRPr="005D58D2">
              <w:rPr>
                <w:rFonts w:ascii="Calibri" w:hAnsi="Calibri" w:cs="Calibri"/>
                <w:bCs/>
                <w:sz w:val="24"/>
                <w:szCs w:val="24"/>
              </w:rPr>
              <w:t xml:space="preserve"> </w:t>
            </w:r>
            <w:r w:rsidR="00687373" w:rsidRPr="005D58D2">
              <w:rPr>
                <w:rFonts w:ascii="Calibri" w:hAnsi="Calibri" w:cs="Calibri"/>
                <w:bCs/>
                <w:sz w:val="24"/>
                <w:szCs w:val="24"/>
              </w:rPr>
              <w:t>opracowanie/aktualizację MPA</w:t>
            </w:r>
            <w:r w:rsidR="006D3A6A" w:rsidRPr="005D58D2">
              <w:rPr>
                <w:rFonts w:ascii="Calibri" w:hAnsi="Calibri" w:cs="Calibri"/>
                <w:bCs/>
                <w:sz w:val="24"/>
                <w:szCs w:val="24"/>
              </w:rPr>
              <w:t>?</w:t>
            </w:r>
          </w:p>
        </w:tc>
        <w:tc>
          <w:tcPr>
            <w:tcW w:w="1276" w:type="dxa"/>
            <w:vAlign w:val="center"/>
          </w:tcPr>
          <w:p w14:paraId="3BD807D5" w14:textId="77777777" w:rsidR="0062298E" w:rsidRPr="005D58D2" w:rsidRDefault="006553DA" w:rsidP="00B75450">
            <w:pPr>
              <w:spacing w:line="360" w:lineRule="auto"/>
              <w:rPr>
                <w:rFonts w:ascii="Calibri" w:hAnsi="Calibri" w:cs="Calibri"/>
                <w:b/>
              </w:rPr>
            </w:pPr>
            <w:r w:rsidRPr="005D58D2">
              <w:rPr>
                <w:rFonts w:ascii="Calibri" w:hAnsi="Calibri" w:cs="Calibri"/>
              </w:rPr>
              <w:t>0 albo 1</w:t>
            </w:r>
          </w:p>
        </w:tc>
        <w:tc>
          <w:tcPr>
            <w:tcW w:w="2126" w:type="dxa"/>
            <w:vAlign w:val="center"/>
          </w:tcPr>
          <w:p w14:paraId="69B13D55" w14:textId="77777777" w:rsidR="0062298E" w:rsidRPr="005D58D2" w:rsidRDefault="0062298E" w:rsidP="00B75450">
            <w:pPr>
              <w:spacing w:line="360" w:lineRule="auto"/>
              <w:rPr>
                <w:rFonts w:ascii="Calibri" w:hAnsi="Calibri" w:cs="Calibri"/>
                <w:b/>
              </w:rPr>
            </w:pPr>
          </w:p>
        </w:tc>
      </w:tr>
      <w:tr w:rsidR="006D3A6A" w:rsidRPr="005D58D2" w14:paraId="609CFF2A" w14:textId="77777777" w:rsidTr="00C746DE">
        <w:trPr>
          <w:trHeight w:val="544"/>
        </w:trPr>
        <w:tc>
          <w:tcPr>
            <w:tcW w:w="568" w:type="dxa"/>
            <w:vAlign w:val="center"/>
          </w:tcPr>
          <w:p w14:paraId="1EBDA466" w14:textId="77777777" w:rsidR="006D3A6A" w:rsidRPr="005D58D2" w:rsidRDefault="006D3A6A" w:rsidP="00B75450">
            <w:pPr>
              <w:spacing w:line="360" w:lineRule="auto"/>
              <w:ind w:left="360"/>
              <w:rPr>
                <w:rFonts w:ascii="Calibri" w:hAnsi="Calibri" w:cs="Calibri"/>
              </w:rPr>
            </w:pPr>
          </w:p>
        </w:tc>
        <w:tc>
          <w:tcPr>
            <w:tcW w:w="9072" w:type="dxa"/>
            <w:gridSpan w:val="3"/>
            <w:vAlign w:val="center"/>
          </w:tcPr>
          <w:p w14:paraId="6C589998" w14:textId="77777777" w:rsidR="006D3A6A" w:rsidRPr="005D58D2" w:rsidRDefault="006D3A6A" w:rsidP="003514C3">
            <w:pPr>
              <w:rPr>
                <w:rFonts w:ascii="Calibri" w:hAnsi="Calibri" w:cs="Calibri"/>
                <w:bCs/>
                <w:i/>
                <w:iCs/>
              </w:rPr>
            </w:pPr>
            <w:r w:rsidRPr="005D58D2">
              <w:rPr>
                <w:rFonts w:ascii="Calibri" w:hAnsi="Calibri" w:cs="Calibri"/>
                <w:bCs/>
                <w:i/>
                <w:iCs/>
              </w:rPr>
              <w:t>Ocena na podstawie informacji zawartych we wniosku o dofinansowanie i załącznikach.</w:t>
            </w:r>
          </w:p>
          <w:p w14:paraId="66D27C80" w14:textId="77777777" w:rsidR="006D3A6A" w:rsidRPr="005D58D2" w:rsidRDefault="006D3A6A" w:rsidP="001C7B7C">
            <w:pPr>
              <w:spacing w:before="240"/>
              <w:rPr>
                <w:rFonts w:ascii="Calibri" w:hAnsi="Calibri" w:cs="Calibri"/>
                <w:bCs/>
                <w:i/>
                <w:iCs/>
              </w:rPr>
            </w:pPr>
            <w:r w:rsidRPr="005D58D2">
              <w:rPr>
                <w:rFonts w:ascii="Calibri" w:hAnsi="Calibri" w:cs="Calibri"/>
                <w:bCs/>
                <w:i/>
                <w:iCs/>
              </w:rPr>
              <w:t>Możliwe jest przyznanie 0 albo 1 pkt, przy czym:</w:t>
            </w:r>
          </w:p>
          <w:p w14:paraId="5C153B44" w14:textId="5419D47D" w:rsidR="006D3A6A" w:rsidRPr="005D58D2" w:rsidRDefault="006D3A6A" w:rsidP="001C7B7C">
            <w:pPr>
              <w:spacing w:before="240"/>
              <w:rPr>
                <w:rFonts w:ascii="Calibri" w:hAnsi="Calibri" w:cs="Calibri"/>
                <w:bCs/>
                <w:i/>
                <w:iCs/>
              </w:rPr>
            </w:pPr>
            <w:r w:rsidRPr="005D58D2">
              <w:rPr>
                <w:rFonts w:ascii="Calibri" w:hAnsi="Calibri" w:cs="Calibri"/>
                <w:bCs/>
                <w:i/>
                <w:iCs/>
              </w:rPr>
              <w:t>0 pkt. – projekt nie zachowuje zgodności ze szczegółowymi zasadami określonymi dla działania 2.2 w S</w:t>
            </w:r>
            <w:r w:rsidR="000F5E9F" w:rsidRPr="005D58D2">
              <w:rPr>
                <w:rFonts w:ascii="Calibri" w:hAnsi="Calibri" w:cs="Calibri"/>
                <w:bCs/>
                <w:i/>
                <w:iCs/>
              </w:rPr>
              <w:t>Z</w:t>
            </w:r>
            <w:r w:rsidRPr="005D58D2">
              <w:rPr>
                <w:rFonts w:ascii="Calibri" w:hAnsi="Calibri" w:cs="Calibri"/>
                <w:bCs/>
                <w:i/>
                <w:iCs/>
              </w:rPr>
              <w:t>OP;</w:t>
            </w:r>
          </w:p>
          <w:p w14:paraId="5FFF4F95" w14:textId="7DF99B58" w:rsidR="006D3A6A" w:rsidRPr="005D58D2" w:rsidRDefault="006D3A6A" w:rsidP="001C7B7C">
            <w:pPr>
              <w:spacing w:before="240"/>
              <w:rPr>
                <w:rFonts w:ascii="Calibri" w:hAnsi="Calibri" w:cs="Calibri"/>
                <w:b/>
              </w:rPr>
            </w:pPr>
            <w:r w:rsidRPr="005D58D2">
              <w:rPr>
                <w:rFonts w:ascii="Calibri" w:hAnsi="Calibri" w:cs="Calibri"/>
                <w:bCs/>
                <w:i/>
                <w:iCs/>
              </w:rPr>
              <w:lastRenderedPageBreak/>
              <w:t>1 pkt – projekt zachowuje zgodność ze szczegółowymi zasadami określonymi dla działania 2.2 w S</w:t>
            </w:r>
            <w:r w:rsidR="000F5E9F" w:rsidRPr="005D58D2">
              <w:rPr>
                <w:rFonts w:ascii="Calibri" w:hAnsi="Calibri" w:cs="Calibri"/>
                <w:bCs/>
                <w:i/>
                <w:iCs/>
              </w:rPr>
              <w:t>Z</w:t>
            </w:r>
            <w:r w:rsidRPr="005D58D2">
              <w:rPr>
                <w:rFonts w:ascii="Calibri" w:hAnsi="Calibri" w:cs="Calibri"/>
                <w:bCs/>
                <w:i/>
                <w:iCs/>
              </w:rPr>
              <w:t>OP.</w:t>
            </w:r>
          </w:p>
        </w:tc>
      </w:tr>
      <w:tr w:rsidR="0062298E" w:rsidRPr="005D58D2" w14:paraId="0689A22A" w14:textId="77777777" w:rsidTr="00471CE7">
        <w:trPr>
          <w:trHeight w:val="544"/>
        </w:trPr>
        <w:tc>
          <w:tcPr>
            <w:tcW w:w="568" w:type="dxa"/>
            <w:vAlign w:val="center"/>
          </w:tcPr>
          <w:p w14:paraId="01F5C7A7" w14:textId="77777777" w:rsidR="0062298E" w:rsidRPr="005D58D2" w:rsidRDefault="00DF7ED6" w:rsidP="00B75450">
            <w:pPr>
              <w:spacing w:line="360" w:lineRule="auto"/>
              <w:rPr>
                <w:rFonts w:ascii="Calibri" w:hAnsi="Calibri" w:cs="Calibri"/>
                <w:b/>
              </w:rPr>
            </w:pPr>
            <w:r w:rsidRPr="005D58D2">
              <w:rPr>
                <w:rFonts w:ascii="Calibri" w:hAnsi="Calibri" w:cs="Calibri"/>
                <w:b/>
              </w:rPr>
              <w:lastRenderedPageBreak/>
              <w:t>5</w:t>
            </w:r>
          </w:p>
        </w:tc>
        <w:tc>
          <w:tcPr>
            <w:tcW w:w="9072" w:type="dxa"/>
            <w:gridSpan w:val="3"/>
            <w:vAlign w:val="center"/>
          </w:tcPr>
          <w:p w14:paraId="4CF8F988" w14:textId="77777777" w:rsidR="0062298E" w:rsidRPr="005D58D2" w:rsidRDefault="002E1546" w:rsidP="00B75450">
            <w:pPr>
              <w:spacing w:line="360" w:lineRule="auto"/>
              <w:rPr>
                <w:rFonts w:ascii="Calibri" w:hAnsi="Calibri" w:cs="Calibri"/>
                <w:b/>
              </w:rPr>
            </w:pPr>
            <w:r w:rsidRPr="005D58D2">
              <w:rPr>
                <w:rFonts w:ascii="Calibri" w:hAnsi="Calibri" w:cs="Calibri"/>
                <w:b/>
              </w:rPr>
              <w:t>Kwalifikowalność wydatków w projekcie</w:t>
            </w:r>
          </w:p>
        </w:tc>
      </w:tr>
      <w:tr w:rsidR="0062298E" w:rsidRPr="005D58D2" w14:paraId="19DD8734" w14:textId="77777777" w:rsidTr="00471CE7">
        <w:trPr>
          <w:trHeight w:val="544"/>
        </w:trPr>
        <w:tc>
          <w:tcPr>
            <w:tcW w:w="568" w:type="dxa"/>
            <w:vAlign w:val="center"/>
          </w:tcPr>
          <w:p w14:paraId="691EE1DF" w14:textId="77777777" w:rsidR="0062298E" w:rsidRPr="005D58D2" w:rsidRDefault="0062298E" w:rsidP="00B75450">
            <w:pPr>
              <w:spacing w:line="360" w:lineRule="auto"/>
              <w:ind w:left="360"/>
              <w:rPr>
                <w:rFonts w:ascii="Calibri" w:hAnsi="Calibri" w:cs="Calibri"/>
                <w:b/>
              </w:rPr>
            </w:pPr>
          </w:p>
        </w:tc>
        <w:tc>
          <w:tcPr>
            <w:tcW w:w="5670" w:type="dxa"/>
            <w:vAlign w:val="center"/>
          </w:tcPr>
          <w:p w14:paraId="60CC2630" w14:textId="6BC97A4C" w:rsidR="0062298E" w:rsidRPr="005D58D2" w:rsidRDefault="002E1546" w:rsidP="00B75450">
            <w:pPr>
              <w:spacing w:line="360" w:lineRule="auto"/>
              <w:rPr>
                <w:rFonts w:ascii="Calibri" w:hAnsi="Calibri" w:cs="Calibri"/>
                <w:b/>
              </w:rPr>
            </w:pPr>
            <w:r w:rsidRPr="005D58D2">
              <w:rPr>
                <w:rFonts w:ascii="Calibri" w:hAnsi="Calibri" w:cs="Calibri"/>
                <w:bCs/>
              </w:rPr>
              <w:t>Czy wydatki zaplanowane w projekcie są zgodne z zapisami S</w:t>
            </w:r>
            <w:r w:rsidR="000F5E9F" w:rsidRPr="005D58D2">
              <w:rPr>
                <w:rFonts w:ascii="Calibri" w:hAnsi="Calibri" w:cs="Calibri"/>
                <w:bCs/>
              </w:rPr>
              <w:t>Z</w:t>
            </w:r>
            <w:r w:rsidRPr="005D58D2">
              <w:rPr>
                <w:rFonts w:ascii="Calibri" w:hAnsi="Calibri" w:cs="Calibri"/>
                <w:bCs/>
              </w:rPr>
              <w:t>OP oraz katalogiem wydatków kwalifikowalnych określonych w regulaminie wyboru projektów.</w:t>
            </w:r>
          </w:p>
        </w:tc>
        <w:tc>
          <w:tcPr>
            <w:tcW w:w="1276" w:type="dxa"/>
            <w:vAlign w:val="center"/>
          </w:tcPr>
          <w:p w14:paraId="12E1FB26" w14:textId="77777777" w:rsidR="0062298E" w:rsidRPr="005D58D2" w:rsidRDefault="006553DA" w:rsidP="00B75450">
            <w:pPr>
              <w:spacing w:line="360" w:lineRule="auto"/>
              <w:rPr>
                <w:rFonts w:ascii="Calibri" w:hAnsi="Calibri" w:cs="Calibri"/>
                <w:b/>
              </w:rPr>
            </w:pPr>
            <w:r w:rsidRPr="005D58D2">
              <w:rPr>
                <w:rFonts w:ascii="Calibri" w:hAnsi="Calibri" w:cs="Calibri"/>
              </w:rPr>
              <w:t>0 albo 1</w:t>
            </w:r>
          </w:p>
        </w:tc>
        <w:tc>
          <w:tcPr>
            <w:tcW w:w="2126" w:type="dxa"/>
            <w:vAlign w:val="center"/>
          </w:tcPr>
          <w:p w14:paraId="026C9003" w14:textId="77777777" w:rsidR="0062298E" w:rsidRPr="005D58D2" w:rsidRDefault="0062298E" w:rsidP="00B75450">
            <w:pPr>
              <w:spacing w:line="360" w:lineRule="auto"/>
              <w:rPr>
                <w:rFonts w:ascii="Calibri" w:hAnsi="Calibri" w:cs="Calibri"/>
                <w:b/>
              </w:rPr>
            </w:pPr>
          </w:p>
        </w:tc>
      </w:tr>
      <w:tr w:rsidR="006D3A6A" w:rsidRPr="005D58D2" w14:paraId="380CE248" w14:textId="77777777" w:rsidTr="00C746DE">
        <w:trPr>
          <w:trHeight w:val="544"/>
        </w:trPr>
        <w:tc>
          <w:tcPr>
            <w:tcW w:w="568" w:type="dxa"/>
            <w:vAlign w:val="center"/>
          </w:tcPr>
          <w:p w14:paraId="62988DA3" w14:textId="77777777" w:rsidR="006D3A6A" w:rsidRPr="005D58D2" w:rsidRDefault="006D3A6A" w:rsidP="00B75450">
            <w:pPr>
              <w:spacing w:line="360" w:lineRule="auto"/>
              <w:ind w:left="360"/>
              <w:rPr>
                <w:rFonts w:ascii="Calibri" w:hAnsi="Calibri" w:cs="Calibri"/>
                <w:b/>
              </w:rPr>
            </w:pPr>
          </w:p>
        </w:tc>
        <w:tc>
          <w:tcPr>
            <w:tcW w:w="9072" w:type="dxa"/>
            <w:gridSpan w:val="3"/>
            <w:vAlign w:val="center"/>
          </w:tcPr>
          <w:p w14:paraId="117E9C74" w14:textId="77777777" w:rsidR="006D3A6A" w:rsidRPr="005D58D2" w:rsidRDefault="006D3A6A" w:rsidP="003514C3">
            <w:pPr>
              <w:rPr>
                <w:rFonts w:ascii="Calibri" w:hAnsi="Calibri" w:cs="Calibri"/>
                <w:bCs/>
                <w:i/>
                <w:iCs/>
              </w:rPr>
            </w:pPr>
            <w:r w:rsidRPr="005D58D2">
              <w:rPr>
                <w:rFonts w:ascii="Calibri" w:hAnsi="Calibri" w:cs="Calibri"/>
                <w:bCs/>
                <w:i/>
                <w:iCs/>
              </w:rPr>
              <w:t>Ocena na podstawie informacji zawartych we wniosku o dofinansowanie.</w:t>
            </w:r>
          </w:p>
          <w:p w14:paraId="0962326E" w14:textId="77777777" w:rsidR="006D3A6A" w:rsidRPr="005D58D2" w:rsidRDefault="006D3A6A" w:rsidP="001C7B7C">
            <w:pPr>
              <w:spacing w:before="240"/>
              <w:rPr>
                <w:rFonts w:ascii="Calibri" w:hAnsi="Calibri" w:cs="Calibri"/>
                <w:bCs/>
                <w:i/>
                <w:iCs/>
              </w:rPr>
            </w:pPr>
            <w:r w:rsidRPr="005D58D2">
              <w:rPr>
                <w:rFonts w:ascii="Calibri" w:hAnsi="Calibri" w:cs="Calibri"/>
                <w:bCs/>
                <w:i/>
                <w:iCs/>
              </w:rPr>
              <w:t>Możliwe jest przyznanie 0 albo 1 pkt., przy czym:</w:t>
            </w:r>
          </w:p>
          <w:p w14:paraId="76FF54F9" w14:textId="2B65B537" w:rsidR="006D3A6A" w:rsidRPr="005D58D2" w:rsidRDefault="006D3A6A" w:rsidP="001C7B7C">
            <w:pPr>
              <w:spacing w:before="240"/>
              <w:rPr>
                <w:rFonts w:ascii="Calibri" w:hAnsi="Calibri" w:cs="Calibri"/>
                <w:bCs/>
                <w:i/>
                <w:iCs/>
              </w:rPr>
            </w:pPr>
            <w:r w:rsidRPr="005D58D2">
              <w:rPr>
                <w:rFonts w:ascii="Calibri" w:hAnsi="Calibri" w:cs="Calibri"/>
                <w:bCs/>
                <w:i/>
                <w:iCs/>
              </w:rPr>
              <w:t>0 pkt. – wydatki zaplanowane w projekcie nie są zgodne z zapisami S</w:t>
            </w:r>
            <w:r w:rsidR="000F5E9F" w:rsidRPr="005D58D2">
              <w:rPr>
                <w:rFonts w:ascii="Calibri" w:hAnsi="Calibri" w:cs="Calibri"/>
                <w:bCs/>
                <w:i/>
                <w:iCs/>
              </w:rPr>
              <w:t>Z</w:t>
            </w:r>
            <w:r w:rsidRPr="005D58D2">
              <w:rPr>
                <w:rFonts w:ascii="Calibri" w:hAnsi="Calibri" w:cs="Calibri"/>
                <w:bCs/>
                <w:i/>
                <w:iCs/>
              </w:rPr>
              <w:t>OP oraz katalogiem wydatków kwalifikowalnych określonych w regulaminie wyboru projektów;</w:t>
            </w:r>
          </w:p>
          <w:p w14:paraId="1037643B" w14:textId="77E5BF57" w:rsidR="006D3A6A" w:rsidRPr="005D58D2" w:rsidRDefault="006D3A6A" w:rsidP="001C7B7C">
            <w:pPr>
              <w:spacing w:before="240"/>
              <w:rPr>
                <w:rFonts w:ascii="Calibri" w:hAnsi="Calibri" w:cs="Calibri"/>
                <w:b/>
              </w:rPr>
            </w:pPr>
            <w:r w:rsidRPr="005D58D2">
              <w:rPr>
                <w:rFonts w:ascii="Calibri" w:hAnsi="Calibri" w:cs="Calibri"/>
                <w:bCs/>
                <w:i/>
                <w:iCs/>
              </w:rPr>
              <w:t>1 pkt – wydatki zaplanowane w projekcie są zgodne z zapisami S</w:t>
            </w:r>
            <w:r w:rsidR="000F5E9F" w:rsidRPr="005D58D2">
              <w:rPr>
                <w:rFonts w:ascii="Calibri" w:hAnsi="Calibri" w:cs="Calibri"/>
                <w:bCs/>
                <w:i/>
                <w:iCs/>
              </w:rPr>
              <w:t>Z</w:t>
            </w:r>
            <w:r w:rsidRPr="005D58D2">
              <w:rPr>
                <w:rFonts w:ascii="Calibri" w:hAnsi="Calibri" w:cs="Calibri"/>
                <w:bCs/>
                <w:i/>
                <w:iCs/>
              </w:rPr>
              <w:t>OP oraz</w:t>
            </w:r>
            <w:r w:rsidR="001074B2" w:rsidRPr="005D58D2">
              <w:rPr>
                <w:rFonts w:ascii="Calibri" w:hAnsi="Calibri" w:cs="Calibri"/>
                <w:bCs/>
                <w:i/>
                <w:iCs/>
              </w:rPr>
              <w:t xml:space="preserve"> katalogiem wydatków kwalifikowalnych określonych w regulaminie wyboru projektów</w:t>
            </w:r>
            <w:r w:rsidR="00C057DB" w:rsidRPr="005D58D2">
              <w:rPr>
                <w:rFonts w:ascii="Calibri" w:hAnsi="Calibri" w:cs="Calibri"/>
                <w:bCs/>
                <w:i/>
                <w:iCs/>
              </w:rPr>
              <w:t>.</w:t>
            </w:r>
          </w:p>
        </w:tc>
      </w:tr>
      <w:tr w:rsidR="0062298E" w:rsidRPr="005D58D2" w14:paraId="3708B747" w14:textId="77777777" w:rsidTr="00471CE7">
        <w:trPr>
          <w:trHeight w:val="544"/>
        </w:trPr>
        <w:tc>
          <w:tcPr>
            <w:tcW w:w="568" w:type="dxa"/>
            <w:vAlign w:val="center"/>
          </w:tcPr>
          <w:p w14:paraId="6151BC7F" w14:textId="77777777" w:rsidR="0062298E" w:rsidRPr="005D58D2" w:rsidRDefault="00DF7ED6" w:rsidP="00B75450">
            <w:pPr>
              <w:spacing w:line="360" w:lineRule="auto"/>
              <w:rPr>
                <w:rFonts w:ascii="Calibri" w:hAnsi="Calibri" w:cs="Calibri"/>
                <w:b/>
              </w:rPr>
            </w:pPr>
            <w:r w:rsidRPr="005D58D2">
              <w:rPr>
                <w:rFonts w:ascii="Calibri" w:hAnsi="Calibri" w:cs="Calibri"/>
                <w:b/>
              </w:rPr>
              <w:t>6</w:t>
            </w:r>
          </w:p>
        </w:tc>
        <w:tc>
          <w:tcPr>
            <w:tcW w:w="9072" w:type="dxa"/>
            <w:gridSpan w:val="3"/>
            <w:vAlign w:val="center"/>
          </w:tcPr>
          <w:p w14:paraId="17B933E6" w14:textId="77777777" w:rsidR="0062298E" w:rsidRPr="005D58D2" w:rsidRDefault="002E1546" w:rsidP="00B75450">
            <w:pPr>
              <w:spacing w:line="360" w:lineRule="auto"/>
              <w:rPr>
                <w:rFonts w:ascii="Calibri" w:hAnsi="Calibri" w:cs="Calibri"/>
                <w:b/>
              </w:rPr>
            </w:pPr>
            <w:r w:rsidRPr="005D58D2">
              <w:rPr>
                <w:rFonts w:ascii="Calibri" w:hAnsi="Calibri" w:cs="Calibri"/>
                <w:b/>
              </w:rPr>
              <w:t>Poprawność wskaźników projektu</w:t>
            </w:r>
          </w:p>
        </w:tc>
      </w:tr>
      <w:tr w:rsidR="0062298E" w:rsidRPr="005D58D2" w14:paraId="66E8514D" w14:textId="77777777" w:rsidTr="00471CE7">
        <w:trPr>
          <w:trHeight w:val="544"/>
        </w:trPr>
        <w:tc>
          <w:tcPr>
            <w:tcW w:w="568" w:type="dxa"/>
            <w:vAlign w:val="center"/>
          </w:tcPr>
          <w:p w14:paraId="646BE586" w14:textId="77777777" w:rsidR="0062298E" w:rsidRPr="005D58D2" w:rsidRDefault="0062298E" w:rsidP="00B75450">
            <w:pPr>
              <w:spacing w:line="360" w:lineRule="auto"/>
              <w:ind w:left="360"/>
              <w:rPr>
                <w:rFonts w:ascii="Calibri" w:hAnsi="Calibri" w:cs="Calibri"/>
                <w:b/>
              </w:rPr>
            </w:pPr>
          </w:p>
        </w:tc>
        <w:tc>
          <w:tcPr>
            <w:tcW w:w="5670" w:type="dxa"/>
            <w:vAlign w:val="center"/>
          </w:tcPr>
          <w:p w14:paraId="1A513181" w14:textId="43EA6DEF" w:rsidR="00E348F7" w:rsidRPr="005D58D2" w:rsidRDefault="002E1546" w:rsidP="00B75450">
            <w:pPr>
              <w:spacing w:line="360" w:lineRule="auto"/>
              <w:rPr>
                <w:rFonts w:ascii="Calibri" w:hAnsi="Calibri" w:cs="Calibri"/>
                <w:bCs/>
              </w:rPr>
            </w:pPr>
            <w:r w:rsidRPr="005D58D2">
              <w:rPr>
                <w:rFonts w:ascii="Calibri" w:hAnsi="Calibri" w:cs="Calibri"/>
                <w:bCs/>
              </w:rPr>
              <w:t>Czy wartości docelowe wskaźników projektu zadeklarowane i uzasadnione we wniosku o dofinansowanie są obiektywnie weryfikowalne, uzasadnione, realne i adekwatne do założeń projektu oraz przyczyniają się do osiągnięcia wartości wskaźników w FEPW</w:t>
            </w:r>
            <w:r w:rsidR="00E348F7" w:rsidRPr="005D58D2">
              <w:rPr>
                <w:rFonts w:ascii="Calibri" w:hAnsi="Calibri" w:cs="Calibri"/>
                <w:bCs/>
              </w:rPr>
              <w:t>, tj. czy</w:t>
            </w:r>
            <w:r w:rsidR="001F3306" w:rsidRPr="005D58D2">
              <w:rPr>
                <w:rFonts w:ascii="Calibri" w:hAnsi="Calibri" w:cs="Calibri"/>
                <w:bCs/>
              </w:rPr>
              <w:t xml:space="preserve"> </w:t>
            </w:r>
            <w:r w:rsidR="0076101B" w:rsidRPr="005D58D2">
              <w:rPr>
                <w:rFonts w:ascii="Calibri" w:hAnsi="Calibri" w:cs="Calibri"/>
                <w:bCs/>
              </w:rPr>
              <w:t>w</w:t>
            </w:r>
            <w:r w:rsidR="001F3306" w:rsidRPr="005D58D2">
              <w:rPr>
                <w:rFonts w:ascii="Calibri" w:hAnsi="Calibri" w:cs="Calibri"/>
                <w:bCs/>
              </w:rPr>
              <w:t>nioskodawca</w:t>
            </w:r>
            <w:r w:rsidR="00E348F7" w:rsidRPr="005D58D2">
              <w:rPr>
                <w:rFonts w:ascii="Calibri" w:hAnsi="Calibri" w:cs="Calibri"/>
                <w:bCs/>
              </w:rPr>
              <w:t>:</w:t>
            </w:r>
          </w:p>
          <w:p w14:paraId="37E4E3F3" w14:textId="77777777" w:rsidR="00E348F7" w:rsidRPr="005D58D2" w:rsidRDefault="00C057DB" w:rsidP="00B75450">
            <w:pPr>
              <w:numPr>
                <w:ilvl w:val="0"/>
                <w:numId w:val="44"/>
              </w:numPr>
              <w:spacing w:line="360" w:lineRule="auto"/>
              <w:rPr>
                <w:rFonts w:ascii="Calibri" w:hAnsi="Calibri" w:cs="Calibri"/>
                <w:bCs/>
              </w:rPr>
            </w:pPr>
            <w:r w:rsidRPr="005D58D2">
              <w:rPr>
                <w:rFonts w:ascii="Calibri" w:hAnsi="Calibri" w:cs="Calibri"/>
                <w:bCs/>
              </w:rPr>
              <w:t>wskaza</w:t>
            </w:r>
            <w:r w:rsidR="001F3306" w:rsidRPr="005D58D2">
              <w:rPr>
                <w:rFonts w:ascii="Calibri" w:hAnsi="Calibri" w:cs="Calibri"/>
                <w:bCs/>
              </w:rPr>
              <w:t>ł</w:t>
            </w:r>
            <w:r w:rsidRPr="005D58D2">
              <w:rPr>
                <w:rFonts w:ascii="Calibri" w:hAnsi="Calibri" w:cs="Calibri"/>
                <w:bCs/>
              </w:rPr>
              <w:t xml:space="preserve"> </w:t>
            </w:r>
            <w:r w:rsidR="00E348F7" w:rsidRPr="005D58D2">
              <w:rPr>
                <w:rFonts w:ascii="Calibri" w:hAnsi="Calibri" w:cs="Calibri"/>
                <w:bCs/>
              </w:rPr>
              <w:t>założenia i obliczenia, na podstawie których została określona wartość docelowa wskaźników;</w:t>
            </w:r>
          </w:p>
          <w:p w14:paraId="6309C30F" w14:textId="77777777" w:rsidR="00247A1A" w:rsidRPr="005D58D2" w:rsidRDefault="00C057DB" w:rsidP="00B75450">
            <w:pPr>
              <w:numPr>
                <w:ilvl w:val="0"/>
                <w:numId w:val="44"/>
              </w:numPr>
              <w:spacing w:line="360" w:lineRule="auto"/>
              <w:rPr>
                <w:rFonts w:ascii="Calibri" w:hAnsi="Calibri" w:cs="Calibri"/>
                <w:bCs/>
              </w:rPr>
            </w:pPr>
            <w:r w:rsidRPr="005D58D2">
              <w:rPr>
                <w:rFonts w:ascii="Calibri" w:hAnsi="Calibri" w:cs="Calibri"/>
                <w:bCs/>
              </w:rPr>
              <w:t>wskaza</w:t>
            </w:r>
            <w:r w:rsidR="001F3306" w:rsidRPr="005D58D2">
              <w:rPr>
                <w:rFonts w:ascii="Calibri" w:hAnsi="Calibri" w:cs="Calibri"/>
                <w:bCs/>
              </w:rPr>
              <w:t>ł</w:t>
            </w:r>
            <w:r w:rsidRPr="005D58D2">
              <w:rPr>
                <w:rFonts w:ascii="Calibri" w:hAnsi="Calibri" w:cs="Calibri"/>
                <w:bCs/>
              </w:rPr>
              <w:t xml:space="preserve"> </w:t>
            </w:r>
            <w:r w:rsidR="00E348F7" w:rsidRPr="005D58D2">
              <w:rPr>
                <w:rFonts w:ascii="Calibri" w:hAnsi="Calibri" w:cs="Calibri"/>
                <w:bCs/>
              </w:rPr>
              <w:t>sposób weryfikacji osiągnięcia zaplanowanej wartości docelowej wskaźników w trakcie i po zakończeniu projektu</w:t>
            </w:r>
            <w:r w:rsidR="00247A1A" w:rsidRPr="005D58D2">
              <w:rPr>
                <w:rFonts w:ascii="Calibri" w:hAnsi="Calibri" w:cs="Calibri"/>
                <w:bCs/>
              </w:rPr>
              <w:t>;</w:t>
            </w:r>
          </w:p>
          <w:p w14:paraId="088CF1DE" w14:textId="77777777" w:rsidR="00247A1A" w:rsidRPr="005D58D2" w:rsidRDefault="00C057DB" w:rsidP="00B75450">
            <w:pPr>
              <w:numPr>
                <w:ilvl w:val="0"/>
                <w:numId w:val="44"/>
              </w:numPr>
              <w:spacing w:line="360" w:lineRule="auto"/>
              <w:rPr>
                <w:rFonts w:ascii="Calibri" w:hAnsi="Calibri" w:cs="Calibri"/>
                <w:bCs/>
              </w:rPr>
            </w:pPr>
            <w:r w:rsidRPr="005D58D2">
              <w:rPr>
                <w:rFonts w:ascii="Calibri" w:hAnsi="Calibri" w:cs="Calibri"/>
                <w:bCs/>
              </w:rPr>
              <w:t>wybra</w:t>
            </w:r>
            <w:r w:rsidR="001F3306" w:rsidRPr="005D58D2">
              <w:rPr>
                <w:rFonts w:ascii="Calibri" w:hAnsi="Calibri" w:cs="Calibri"/>
                <w:bCs/>
              </w:rPr>
              <w:t>ł</w:t>
            </w:r>
            <w:r w:rsidRPr="005D58D2">
              <w:rPr>
                <w:rFonts w:ascii="Calibri" w:hAnsi="Calibri" w:cs="Calibri"/>
                <w:bCs/>
              </w:rPr>
              <w:t xml:space="preserve"> </w:t>
            </w:r>
            <w:r w:rsidR="00247A1A" w:rsidRPr="005D58D2">
              <w:rPr>
                <w:rFonts w:ascii="Calibri" w:hAnsi="Calibri" w:cs="Calibri"/>
                <w:bCs/>
              </w:rPr>
              <w:t xml:space="preserve">wszystkie dostępne w naborze wskaźniki </w:t>
            </w:r>
          </w:p>
        </w:tc>
        <w:tc>
          <w:tcPr>
            <w:tcW w:w="1276" w:type="dxa"/>
            <w:vAlign w:val="center"/>
          </w:tcPr>
          <w:p w14:paraId="222775D7" w14:textId="77777777" w:rsidR="0062298E" w:rsidRPr="005D58D2" w:rsidRDefault="006553DA" w:rsidP="00B75450">
            <w:pPr>
              <w:spacing w:line="360" w:lineRule="auto"/>
              <w:rPr>
                <w:rFonts w:ascii="Calibri" w:hAnsi="Calibri" w:cs="Calibri"/>
                <w:b/>
              </w:rPr>
            </w:pPr>
            <w:r w:rsidRPr="005D58D2">
              <w:rPr>
                <w:rFonts w:ascii="Calibri" w:hAnsi="Calibri" w:cs="Calibri"/>
              </w:rPr>
              <w:t>0 albo 1</w:t>
            </w:r>
          </w:p>
        </w:tc>
        <w:tc>
          <w:tcPr>
            <w:tcW w:w="2126" w:type="dxa"/>
            <w:vAlign w:val="center"/>
          </w:tcPr>
          <w:p w14:paraId="5EE088AE" w14:textId="77777777" w:rsidR="0062298E" w:rsidRPr="005D58D2" w:rsidRDefault="0062298E" w:rsidP="00B75450">
            <w:pPr>
              <w:spacing w:line="360" w:lineRule="auto"/>
              <w:rPr>
                <w:rFonts w:ascii="Calibri" w:hAnsi="Calibri" w:cs="Calibri"/>
                <w:b/>
              </w:rPr>
            </w:pPr>
          </w:p>
        </w:tc>
      </w:tr>
      <w:tr w:rsidR="001074B2" w:rsidRPr="005D58D2" w14:paraId="4E8BB184" w14:textId="77777777" w:rsidTr="00C746DE">
        <w:trPr>
          <w:trHeight w:val="544"/>
        </w:trPr>
        <w:tc>
          <w:tcPr>
            <w:tcW w:w="568" w:type="dxa"/>
            <w:vAlign w:val="center"/>
          </w:tcPr>
          <w:p w14:paraId="7983EBDC" w14:textId="77777777" w:rsidR="001074B2" w:rsidRPr="005D58D2" w:rsidRDefault="001074B2" w:rsidP="00B75450">
            <w:pPr>
              <w:spacing w:line="360" w:lineRule="auto"/>
              <w:ind w:left="360"/>
              <w:rPr>
                <w:rFonts w:ascii="Calibri" w:hAnsi="Calibri" w:cs="Calibri"/>
                <w:b/>
              </w:rPr>
            </w:pPr>
          </w:p>
        </w:tc>
        <w:tc>
          <w:tcPr>
            <w:tcW w:w="9072" w:type="dxa"/>
            <w:gridSpan w:val="3"/>
            <w:vAlign w:val="center"/>
          </w:tcPr>
          <w:p w14:paraId="54FC3E8C" w14:textId="77777777" w:rsidR="001074B2" w:rsidRPr="005D58D2" w:rsidRDefault="00641FA9" w:rsidP="003514C3">
            <w:pPr>
              <w:rPr>
                <w:rFonts w:ascii="Calibri" w:hAnsi="Calibri" w:cs="Calibri"/>
                <w:bCs/>
                <w:i/>
                <w:iCs/>
              </w:rPr>
            </w:pPr>
            <w:r w:rsidRPr="005D58D2">
              <w:rPr>
                <w:rFonts w:ascii="Calibri" w:hAnsi="Calibri" w:cs="Calibri"/>
                <w:bCs/>
                <w:i/>
                <w:iCs/>
              </w:rPr>
              <w:t>W</w:t>
            </w:r>
            <w:r w:rsidR="001074B2" w:rsidRPr="005D58D2">
              <w:rPr>
                <w:rFonts w:ascii="Calibri" w:hAnsi="Calibri" w:cs="Calibri"/>
                <w:bCs/>
                <w:i/>
                <w:iCs/>
              </w:rPr>
              <w:t>nioskodawca powinien wybrać wszystkie dostępne w naborze wskaźniki</w:t>
            </w:r>
            <w:r w:rsidRPr="005D58D2">
              <w:rPr>
                <w:rFonts w:ascii="Calibri" w:hAnsi="Calibri" w:cs="Calibri"/>
                <w:bCs/>
                <w:i/>
                <w:iCs/>
              </w:rPr>
              <w:t>.</w:t>
            </w:r>
          </w:p>
          <w:p w14:paraId="6BF862CA" w14:textId="77777777" w:rsidR="001074B2" w:rsidRPr="005D58D2" w:rsidRDefault="001074B2" w:rsidP="003514C3">
            <w:pPr>
              <w:rPr>
                <w:rFonts w:ascii="Calibri" w:hAnsi="Calibri" w:cs="Calibri"/>
                <w:bCs/>
                <w:i/>
                <w:iCs/>
              </w:rPr>
            </w:pPr>
            <w:r w:rsidRPr="005D58D2">
              <w:rPr>
                <w:rFonts w:ascii="Calibri" w:hAnsi="Calibri" w:cs="Calibri"/>
                <w:bCs/>
                <w:i/>
                <w:iCs/>
              </w:rPr>
              <w:t>Ocena na podstawie informacji zawartych we wniosku o dofinansowanie i załącznikach.</w:t>
            </w:r>
          </w:p>
          <w:p w14:paraId="270B96C3" w14:textId="77777777" w:rsidR="001074B2" w:rsidRPr="005D58D2" w:rsidRDefault="001074B2" w:rsidP="001C7B7C">
            <w:pPr>
              <w:spacing w:before="240"/>
              <w:rPr>
                <w:rFonts w:ascii="Calibri" w:hAnsi="Calibri" w:cs="Calibri"/>
                <w:bCs/>
                <w:i/>
                <w:iCs/>
              </w:rPr>
            </w:pPr>
            <w:r w:rsidRPr="005D58D2">
              <w:rPr>
                <w:rFonts w:ascii="Calibri" w:hAnsi="Calibri" w:cs="Calibri"/>
                <w:bCs/>
                <w:i/>
                <w:iCs/>
              </w:rPr>
              <w:t>Aby uzyskać 1 pkt w ramach kryterium należy spełnić wszystkie wymagania zawarte w pkt. 1-</w:t>
            </w:r>
            <w:r w:rsidR="001F3306" w:rsidRPr="005D58D2">
              <w:rPr>
                <w:rFonts w:ascii="Calibri" w:hAnsi="Calibri" w:cs="Calibri"/>
                <w:bCs/>
                <w:i/>
                <w:iCs/>
              </w:rPr>
              <w:t>3</w:t>
            </w:r>
            <w:r w:rsidRPr="005D58D2">
              <w:rPr>
                <w:rFonts w:ascii="Calibri" w:hAnsi="Calibri" w:cs="Calibri"/>
                <w:bCs/>
                <w:i/>
                <w:iCs/>
              </w:rPr>
              <w:t>.</w:t>
            </w:r>
          </w:p>
          <w:p w14:paraId="52DC0F77" w14:textId="13883116" w:rsidR="001074B2" w:rsidRPr="005D58D2" w:rsidRDefault="001074B2" w:rsidP="001C7B7C">
            <w:pPr>
              <w:spacing w:before="240"/>
              <w:rPr>
                <w:rFonts w:ascii="Calibri" w:hAnsi="Calibri" w:cs="Calibri"/>
                <w:bCs/>
                <w:i/>
                <w:iCs/>
              </w:rPr>
            </w:pPr>
            <w:r w:rsidRPr="005D58D2">
              <w:rPr>
                <w:rFonts w:ascii="Calibri" w:hAnsi="Calibri" w:cs="Calibri"/>
                <w:bCs/>
                <w:i/>
                <w:iCs/>
              </w:rPr>
              <w:lastRenderedPageBreak/>
              <w:t>Możliwe jest przyznanie 0 albo 1 pkt., przy czym:</w:t>
            </w:r>
          </w:p>
          <w:p w14:paraId="3DC72A26" w14:textId="4E341E1C" w:rsidR="001074B2" w:rsidRPr="005D58D2" w:rsidRDefault="001074B2" w:rsidP="001C7B7C">
            <w:pPr>
              <w:spacing w:before="240"/>
              <w:rPr>
                <w:rFonts w:ascii="Calibri" w:hAnsi="Calibri" w:cs="Calibri"/>
                <w:bCs/>
                <w:i/>
                <w:iCs/>
              </w:rPr>
            </w:pPr>
            <w:r w:rsidRPr="005D58D2">
              <w:rPr>
                <w:rFonts w:ascii="Calibri" w:hAnsi="Calibri" w:cs="Calibri"/>
                <w:bCs/>
                <w:i/>
                <w:iCs/>
              </w:rPr>
              <w:t>0 pkt. – wskaźniki nie są obiektywnie weryfikowalne, uzasadnione, realne i adekwatne do założeń projektu oraz</w:t>
            </w:r>
            <w:r w:rsidR="0076101B" w:rsidRPr="005D58D2">
              <w:rPr>
                <w:rFonts w:ascii="Calibri" w:hAnsi="Calibri" w:cs="Calibri"/>
                <w:bCs/>
                <w:i/>
                <w:iCs/>
              </w:rPr>
              <w:t xml:space="preserve"> nie</w:t>
            </w:r>
            <w:r w:rsidRPr="005D58D2">
              <w:rPr>
                <w:rFonts w:ascii="Calibri" w:hAnsi="Calibri" w:cs="Calibri"/>
                <w:bCs/>
                <w:i/>
                <w:iCs/>
              </w:rPr>
              <w:t xml:space="preserve"> przyczyniają się do osiągnięcia wartości wskaźników w FEPW;</w:t>
            </w:r>
          </w:p>
          <w:p w14:paraId="12C945E9" w14:textId="4073F190" w:rsidR="001074B2" w:rsidRPr="005D58D2" w:rsidRDefault="001074B2" w:rsidP="001C7B7C">
            <w:pPr>
              <w:spacing w:before="240"/>
              <w:rPr>
                <w:rFonts w:ascii="Calibri" w:hAnsi="Calibri" w:cs="Calibri"/>
                <w:b/>
              </w:rPr>
            </w:pPr>
            <w:r w:rsidRPr="005D58D2">
              <w:rPr>
                <w:rFonts w:ascii="Calibri" w:hAnsi="Calibri" w:cs="Calibri"/>
                <w:bCs/>
                <w:i/>
                <w:iCs/>
              </w:rPr>
              <w:t>1 pkt – wskaźniki są obiektywnie weryfikowalne, uzasadnione, realne i adekwatne do założeń projektu oraz przyczyniają się do osiągnięcia wartości wskaźników w FEPW</w:t>
            </w:r>
            <w:r w:rsidR="0076101B" w:rsidRPr="005D58D2">
              <w:rPr>
                <w:rFonts w:ascii="Calibri" w:hAnsi="Calibri" w:cs="Calibri"/>
                <w:bCs/>
              </w:rPr>
              <w:t>.</w:t>
            </w:r>
          </w:p>
        </w:tc>
      </w:tr>
      <w:tr w:rsidR="004250D6" w:rsidRPr="005D58D2" w14:paraId="39429838" w14:textId="77777777" w:rsidTr="00C746DE">
        <w:trPr>
          <w:trHeight w:val="544"/>
        </w:trPr>
        <w:tc>
          <w:tcPr>
            <w:tcW w:w="568" w:type="dxa"/>
            <w:vAlign w:val="center"/>
          </w:tcPr>
          <w:p w14:paraId="38BD4480" w14:textId="77777777" w:rsidR="004250D6" w:rsidRPr="005D58D2" w:rsidRDefault="00746FA3" w:rsidP="00B75450">
            <w:pPr>
              <w:spacing w:line="360" w:lineRule="auto"/>
              <w:ind w:left="360"/>
              <w:rPr>
                <w:rFonts w:ascii="Calibri" w:hAnsi="Calibri" w:cs="Calibri"/>
                <w:b/>
                <w:bCs/>
              </w:rPr>
            </w:pPr>
            <w:r w:rsidRPr="005D58D2">
              <w:rPr>
                <w:rFonts w:ascii="Calibri" w:hAnsi="Calibri" w:cs="Calibri"/>
                <w:b/>
                <w:bCs/>
              </w:rPr>
              <w:lastRenderedPageBreak/>
              <w:t>9</w:t>
            </w:r>
          </w:p>
        </w:tc>
        <w:tc>
          <w:tcPr>
            <w:tcW w:w="9072" w:type="dxa"/>
            <w:gridSpan w:val="3"/>
            <w:vAlign w:val="center"/>
          </w:tcPr>
          <w:p w14:paraId="4FF9B286" w14:textId="77777777" w:rsidR="004250D6" w:rsidRPr="005D58D2" w:rsidRDefault="004250D6" w:rsidP="00B75450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5D58D2">
              <w:rPr>
                <w:rFonts w:ascii="Calibri" w:hAnsi="Calibri" w:cs="Calibri"/>
                <w:b/>
                <w:bCs/>
              </w:rPr>
              <w:t>Projekt nie został zakończony przed złożeniem wniosku o dofinansowanie</w:t>
            </w:r>
          </w:p>
        </w:tc>
      </w:tr>
      <w:tr w:rsidR="00DF7ED6" w:rsidRPr="005D58D2" w14:paraId="15D1C883" w14:textId="77777777" w:rsidTr="00471CE7">
        <w:trPr>
          <w:trHeight w:val="544"/>
        </w:trPr>
        <w:tc>
          <w:tcPr>
            <w:tcW w:w="568" w:type="dxa"/>
            <w:vAlign w:val="center"/>
          </w:tcPr>
          <w:p w14:paraId="4AD67881" w14:textId="77777777" w:rsidR="00DF7ED6" w:rsidRPr="005D58D2" w:rsidRDefault="00DF7ED6" w:rsidP="00B75450">
            <w:pPr>
              <w:spacing w:line="360" w:lineRule="auto"/>
              <w:ind w:left="360"/>
              <w:rPr>
                <w:rFonts w:ascii="Calibri" w:hAnsi="Calibri" w:cs="Calibri"/>
              </w:rPr>
            </w:pPr>
          </w:p>
        </w:tc>
        <w:tc>
          <w:tcPr>
            <w:tcW w:w="5670" w:type="dxa"/>
            <w:vAlign w:val="center"/>
          </w:tcPr>
          <w:p w14:paraId="20D9D6BD" w14:textId="0610B148" w:rsidR="00FA146D" w:rsidRPr="005D58D2" w:rsidRDefault="00C41DED" w:rsidP="00B75450">
            <w:pPr>
              <w:spacing w:line="360" w:lineRule="auto"/>
              <w:rPr>
                <w:rFonts w:ascii="Calibri" w:hAnsi="Calibri" w:cs="Calibri"/>
              </w:rPr>
            </w:pPr>
            <w:r w:rsidRPr="005D58D2">
              <w:rPr>
                <w:rFonts w:ascii="Calibri" w:hAnsi="Calibri" w:cs="Calibri"/>
              </w:rPr>
              <w:t>Czy inwestycja nie wyczerpuje przesłanek art. 63 ust. 6 rozporządzenia Parlamentu Europejskiego i Rady (UE) nr 2021/1060, tj. czy projekt nie został pełni zrealizowany przed przedłożeniem do oceny wniosku o dofinansowanie, niezależnie od tego, czy wszystkie powiązane płatności zostały przez wnioskodawcę dokonane.</w:t>
            </w:r>
          </w:p>
        </w:tc>
        <w:tc>
          <w:tcPr>
            <w:tcW w:w="1276" w:type="dxa"/>
            <w:vAlign w:val="center"/>
          </w:tcPr>
          <w:p w14:paraId="600FDD63" w14:textId="77777777" w:rsidR="00DF7ED6" w:rsidRPr="005D58D2" w:rsidRDefault="006553DA" w:rsidP="00B75450">
            <w:pPr>
              <w:spacing w:line="360" w:lineRule="auto"/>
              <w:rPr>
                <w:rFonts w:ascii="Calibri" w:hAnsi="Calibri" w:cs="Calibri"/>
                <w:b/>
              </w:rPr>
            </w:pPr>
            <w:r w:rsidRPr="005D58D2">
              <w:rPr>
                <w:rFonts w:ascii="Calibri" w:hAnsi="Calibri" w:cs="Calibri"/>
              </w:rPr>
              <w:t>0 albo 1</w:t>
            </w:r>
          </w:p>
        </w:tc>
        <w:tc>
          <w:tcPr>
            <w:tcW w:w="2126" w:type="dxa"/>
            <w:vAlign w:val="center"/>
          </w:tcPr>
          <w:p w14:paraId="5BACF8CD" w14:textId="77777777" w:rsidR="00DF7ED6" w:rsidRPr="005D58D2" w:rsidRDefault="00DF7ED6" w:rsidP="00B75450">
            <w:pPr>
              <w:spacing w:line="360" w:lineRule="auto"/>
              <w:rPr>
                <w:rFonts w:ascii="Calibri" w:hAnsi="Calibri" w:cs="Calibri"/>
                <w:b/>
              </w:rPr>
            </w:pPr>
          </w:p>
        </w:tc>
      </w:tr>
      <w:tr w:rsidR="00746FA3" w:rsidRPr="005D58D2" w14:paraId="51893ABC" w14:textId="77777777" w:rsidTr="00C746DE">
        <w:trPr>
          <w:trHeight w:val="544"/>
        </w:trPr>
        <w:tc>
          <w:tcPr>
            <w:tcW w:w="568" w:type="dxa"/>
            <w:vAlign w:val="center"/>
          </w:tcPr>
          <w:p w14:paraId="2C05FC9E" w14:textId="77777777" w:rsidR="00746FA3" w:rsidRPr="005D58D2" w:rsidRDefault="00746FA3" w:rsidP="00B75450">
            <w:pPr>
              <w:spacing w:line="360" w:lineRule="auto"/>
              <w:ind w:left="360"/>
              <w:rPr>
                <w:rFonts w:ascii="Calibri" w:hAnsi="Calibri" w:cs="Calibri"/>
              </w:rPr>
            </w:pPr>
          </w:p>
        </w:tc>
        <w:tc>
          <w:tcPr>
            <w:tcW w:w="9072" w:type="dxa"/>
            <w:gridSpan w:val="3"/>
            <w:vAlign w:val="center"/>
          </w:tcPr>
          <w:p w14:paraId="7CB9079F" w14:textId="77777777" w:rsidR="00746FA3" w:rsidRPr="005D58D2" w:rsidRDefault="00746FA3" w:rsidP="003514C3">
            <w:pPr>
              <w:rPr>
                <w:rFonts w:ascii="Calibri" w:hAnsi="Calibri" w:cs="Calibri"/>
                <w:bCs/>
                <w:i/>
                <w:iCs/>
              </w:rPr>
            </w:pPr>
            <w:r w:rsidRPr="005D58D2">
              <w:rPr>
                <w:rFonts w:ascii="Calibri" w:hAnsi="Calibri" w:cs="Calibri"/>
                <w:bCs/>
                <w:i/>
                <w:iCs/>
              </w:rPr>
              <w:t>Ocena na podstawie informacji zawartych we wniosku o dofinansowanie.</w:t>
            </w:r>
          </w:p>
          <w:p w14:paraId="2D3993CB" w14:textId="466D6C2F" w:rsidR="00746FA3" w:rsidRPr="005D58D2" w:rsidRDefault="00746FA3" w:rsidP="001C7B7C">
            <w:pPr>
              <w:spacing w:before="240"/>
              <w:rPr>
                <w:rFonts w:ascii="Calibri" w:hAnsi="Calibri" w:cs="Calibri"/>
                <w:bCs/>
                <w:i/>
                <w:iCs/>
              </w:rPr>
            </w:pPr>
            <w:r w:rsidRPr="005D58D2">
              <w:rPr>
                <w:rFonts w:ascii="Calibri" w:hAnsi="Calibri" w:cs="Calibri"/>
                <w:bCs/>
                <w:i/>
                <w:iCs/>
              </w:rPr>
              <w:t>Możliwe jest przyznanie 0 albo 1 pkt, przy czym:</w:t>
            </w:r>
          </w:p>
          <w:p w14:paraId="132E9233" w14:textId="77777777" w:rsidR="00746FA3" w:rsidRPr="005D58D2" w:rsidRDefault="00746FA3" w:rsidP="001C7B7C">
            <w:pPr>
              <w:spacing w:before="240"/>
              <w:rPr>
                <w:rFonts w:ascii="Calibri" w:hAnsi="Calibri" w:cs="Calibri"/>
                <w:bCs/>
                <w:i/>
                <w:iCs/>
              </w:rPr>
            </w:pPr>
            <w:r w:rsidRPr="005D58D2">
              <w:rPr>
                <w:rFonts w:ascii="Calibri" w:hAnsi="Calibri" w:cs="Calibri"/>
                <w:bCs/>
                <w:i/>
                <w:iCs/>
              </w:rPr>
              <w:t>0 pkt. – projekt został fizycznie ukończony bądź w pełni zrealizowany przed przedłożeniem do oceny wniosku o dofinansowanie;</w:t>
            </w:r>
          </w:p>
          <w:p w14:paraId="5548F8A1" w14:textId="574BCFEA" w:rsidR="00746FA3" w:rsidRPr="005D58D2" w:rsidRDefault="00746FA3" w:rsidP="001C7B7C">
            <w:pPr>
              <w:spacing w:before="240"/>
              <w:rPr>
                <w:rFonts w:ascii="Calibri" w:hAnsi="Calibri" w:cs="Calibri"/>
                <w:bCs/>
                <w:i/>
                <w:iCs/>
              </w:rPr>
            </w:pPr>
            <w:r w:rsidRPr="005D58D2">
              <w:rPr>
                <w:rFonts w:ascii="Calibri" w:hAnsi="Calibri" w:cs="Calibri"/>
                <w:bCs/>
                <w:i/>
                <w:iCs/>
              </w:rPr>
              <w:t>1 pkt – projekt nie został fizycznie ukończony bądź w pełni zrealizowany przed przedłożeniem do oceny wniosku o dofinansowanie</w:t>
            </w:r>
            <w:r w:rsidR="00FA146D" w:rsidRPr="005D58D2">
              <w:rPr>
                <w:rFonts w:ascii="Calibri" w:hAnsi="Calibri" w:cs="Calibri"/>
                <w:bCs/>
                <w:i/>
                <w:iCs/>
              </w:rPr>
              <w:t>.</w:t>
            </w:r>
          </w:p>
          <w:p w14:paraId="54B8D326" w14:textId="63D40189" w:rsidR="00746FA3" w:rsidRPr="005D58D2" w:rsidRDefault="00746FA3" w:rsidP="001C7B7C">
            <w:pPr>
              <w:spacing w:before="240"/>
              <w:rPr>
                <w:rFonts w:ascii="Calibri" w:hAnsi="Calibri" w:cs="Calibri"/>
                <w:b/>
              </w:rPr>
            </w:pPr>
            <w:r w:rsidRPr="005D58D2">
              <w:rPr>
                <w:rFonts w:ascii="Calibri" w:hAnsi="Calibri" w:cs="Calibri"/>
                <w:bCs/>
                <w:i/>
                <w:iCs/>
              </w:rPr>
              <w:t>Jako fizyczne ukończenie bądź pełną realizację projektu należy rozumieć podpisanie bezusterkowego protokołu odbioru w ramach ostatniego kontraktu na roboty bądź usługi.</w:t>
            </w:r>
          </w:p>
        </w:tc>
      </w:tr>
      <w:tr w:rsidR="00B132A3" w:rsidRPr="005D58D2" w14:paraId="7B9CF6B8" w14:textId="74C42543" w:rsidTr="00471CE7">
        <w:trPr>
          <w:trHeight w:val="544"/>
        </w:trPr>
        <w:tc>
          <w:tcPr>
            <w:tcW w:w="568" w:type="dxa"/>
            <w:vAlign w:val="center"/>
          </w:tcPr>
          <w:p w14:paraId="189F27A6" w14:textId="73C66BC3" w:rsidR="00B132A3" w:rsidRPr="005D58D2" w:rsidRDefault="00885BEC" w:rsidP="00B75450">
            <w:pPr>
              <w:spacing w:line="360" w:lineRule="auto"/>
              <w:rPr>
                <w:rFonts w:ascii="Calibri" w:hAnsi="Calibri" w:cs="Calibri"/>
                <w:b/>
              </w:rPr>
            </w:pPr>
            <w:r w:rsidRPr="005D58D2">
              <w:rPr>
                <w:rFonts w:ascii="Calibri" w:hAnsi="Calibri" w:cs="Calibri"/>
                <w:b/>
              </w:rPr>
              <w:t>10</w:t>
            </w:r>
          </w:p>
        </w:tc>
        <w:tc>
          <w:tcPr>
            <w:tcW w:w="9072" w:type="dxa"/>
            <w:gridSpan w:val="3"/>
            <w:vAlign w:val="center"/>
          </w:tcPr>
          <w:p w14:paraId="2CC0CD9E" w14:textId="5B71BEAD" w:rsidR="00B132A3" w:rsidRPr="005D58D2" w:rsidRDefault="00885BEC" w:rsidP="00B75450">
            <w:pPr>
              <w:spacing w:line="360" w:lineRule="auto"/>
              <w:rPr>
                <w:rFonts w:ascii="Calibri" w:hAnsi="Calibri" w:cs="Calibri"/>
                <w:b/>
              </w:rPr>
            </w:pPr>
            <w:r w:rsidRPr="005D58D2">
              <w:rPr>
                <w:rFonts w:ascii="Calibri" w:hAnsi="Calibri" w:cs="Calibri"/>
                <w:b/>
              </w:rPr>
              <w:t>Projekt został poddany ocenie oddziaływania na środowisko</w:t>
            </w:r>
          </w:p>
        </w:tc>
      </w:tr>
      <w:tr w:rsidR="00885BEC" w:rsidRPr="005D58D2" w14:paraId="0E70D15C" w14:textId="7E6357AB" w:rsidTr="00FC1B32">
        <w:trPr>
          <w:trHeight w:val="544"/>
        </w:trPr>
        <w:tc>
          <w:tcPr>
            <w:tcW w:w="568" w:type="dxa"/>
            <w:vAlign w:val="center"/>
          </w:tcPr>
          <w:p w14:paraId="4FB1E641" w14:textId="23D678C6" w:rsidR="00885BEC" w:rsidRPr="005D58D2" w:rsidRDefault="00885BEC" w:rsidP="00B75450">
            <w:pPr>
              <w:spacing w:line="360" w:lineRule="auto"/>
              <w:rPr>
                <w:rFonts w:ascii="Calibri" w:hAnsi="Calibri" w:cs="Calibri"/>
                <w:b/>
              </w:rPr>
            </w:pPr>
          </w:p>
        </w:tc>
        <w:tc>
          <w:tcPr>
            <w:tcW w:w="5670" w:type="dxa"/>
            <w:vAlign w:val="center"/>
          </w:tcPr>
          <w:p w14:paraId="76DB3DBA" w14:textId="66F11256" w:rsidR="00885BEC" w:rsidRPr="005D58D2" w:rsidRDefault="00885BEC" w:rsidP="00B75450">
            <w:pPr>
              <w:spacing w:line="360" w:lineRule="auto"/>
              <w:rPr>
                <w:rFonts w:ascii="Calibri" w:hAnsi="Calibri" w:cs="Calibri"/>
                <w:bCs/>
              </w:rPr>
            </w:pPr>
            <w:r w:rsidRPr="005D58D2">
              <w:rPr>
                <w:rFonts w:ascii="Calibri" w:hAnsi="Calibri" w:cs="Calibri"/>
                <w:bCs/>
              </w:rPr>
              <w:t>Czy projekt podlegał ocenie oddziaływania na środowisko?</w:t>
            </w:r>
            <w:r w:rsidR="003D2042" w:rsidRPr="005D58D2">
              <w:rPr>
                <w:rFonts w:ascii="Calibri" w:hAnsi="Calibri" w:cs="Calibri"/>
                <w:bCs/>
              </w:rPr>
              <w:t>*</w:t>
            </w:r>
          </w:p>
          <w:p w14:paraId="53DBFAE9" w14:textId="78D63EFE" w:rsidR="00885BEC" w:rsidRPr="005D58D2" w:rsidRDefault="00885BEC" w:rsidP="00B75450">
            <w:pPr>
              <w:spacing w:line="360" w:lineRule="auto"/>
              <w:rPr>
                <w:rFonts w:ascii="Calibri" w:hAnsi="Calibri" w:cs="Calibri"/>
                <w:bCs/>
              </w:rPr>
            </w:pPr>
            <w:r w:rsidRPr="005D58D2">
              <w:rPr>
                <w:rFonts w:ascii="Calibri" w:hAnsi="Calibri" w:cs="Calibri"/>
                <w:bCs/>
              </w:rPr>
              <w:t>tj. w szczególności:</w:t>
            </w:r>
          </w:p>
          <w:p w14:paraId="39359DAD" w14:textId="5DAFA796" w:rsidR="00885BEC" w:rsidRPr="005D58D2" w:rsidRDefault="00885BEC" w:rsidP="00B75450">
            <w:pPr>
              <w:spacing w:line="360" w:lineRule="auto"/>
              <w:rPr>
                <w:rFonts w:ascii="Calibri" w:hAnsi="Calibri" w:cs="Calibri"/>
                <w:bCs/>
              </w:rPr>
            </w:pPr>
            <w:r w:rsidRPr="005D58D2">
              <w:rPr>
                <w:rFonts w:ascii="Calibri" w:hAnsi="Calibri" w:cs="Calibri"/>
                <w:bCs/>
              </w:rPr>
              <w:t>a)</w:t>
            </w:r>
            <w:r w:rsidRPr="005D58D2">
              <w:rPr>
                <w:rFonts w:ascii="Calibri" w:hAnsi="Calibri" w:cs="Calibri"/>
                <w:bCs/>
              </w:rPr>
              <w:tab/>
              <w:t>czy dla projektu wydano ostateczną/e decyzję/ decyzje o środowiskowych uwarunkowaniach obejmującą/e zakres projektu ujęty we wniosku o dofinansowanie (o ile dotyczy),</w:t>
            </w:r>
          </w:p>
          <w:p w14:paraId="59E76703" w14:textId="77777777" w:rsidR="003D2042" w:rsidRPr="005D58D2" w:rsidRDefault="00885BEC" w:rsidP="00B75450">
            <w:pPr>
              <w:spacing w:line="360" w:lineRule="auto"/>
              <w:rPr>
                <w:rFonts w:ascii="Calibri" w:hAnsi="Calibri" w:cs="Calibri"/>
                <w:bCs/>
              </w:rPr>
            </w:pPr>
            <w:r w:rsidRPr="005D58D2">
              <w:rPr>
                <w:rFonts w:ascii="Calibri" w:hAnsi="Calibri" w:cs="Calibri"/>
                <w:bCs/>
              </w:rPr>
              <w:t>b)</w:t>
            </w:r>
            <w:r w:rsidRPr="005D58D2">
              <w:rPr>
                <w:rFonts w:ascii="Calibri" w:hAnsi="Calibri" w:cs="Calibri"/>
                <w:bCs/>
              </w:rPr>
              <w:tab/>
              <w:t>czy wzięto pod uwagę ocenę rozwiązań alternatywnych.</w:t>
            </w:r>
          </w:p>
          <w:p w14:paraId="2F0A7580" w14:textId="77777777" w:rsidR="003D2042" w:rsidRPr="005D58D2" w:rsidRDefault="003D2042" w:rsidP="00B75450">
            <w:pPr>
              <w:spacing w:line="360" w:lineRule="auto"/>
              <w:rPr>
                <w:rFonts w:ascii="Calibri" w:hAnsi="Calibri" w:cs="Calibri"/>
                <w:bCs/>
              </w:rPr>
            </w:pPr>
          </w:p>
          <w:p w14:paraId="58EED84D" w14:textId="22F6E020" w:rsidR="003D2042" w:rsidRPr="005D58D2" w:rsidRDefault="003D2042" w:rsidP="00B75450">
            <w:pPr>
              <w:spacing w:line="360" w:lineRule="auto"/>
              <w:rPr>
                <w:rFonts w:ascii="Calibri" w:hAnsi="Calibri" w:cs="Calibri"/>
                <w:bCs/>
              </w:rPr>
            </w:pPr>
            <w:r w:rsidRPr="005D58D2">
              <w:rPr>
                <w:rFonts w:ascii="Calibri" w:hAnsi="Calibri" w:cs="Calibri"/>
                <w:bCs/>
              </w:rPr>
              <w:t>W ramach tego kryterium przyznaje się 1 pkt.</w:t>
            </w:r>
          </w:p>
        </w:tc>
        <w:tc>
          <w:tcPr>
            <w:tcW w:w="1276" w:type="dxa"/>
            <w:vAlign w:val="center"/>
          </w:tcPr>
          <w:p w14:paraId="5DECF5BC" w14:textId="45FE9DCC" w:rsidR="00885BEC" w:rsidRPr="005D58D2" w:rsidRDefault="006553DA" w:rsidP="00B75450">
            <w:pPr>
              <w:spacing w:line="360" w:lineRule="auto"/>
              <w:rPr>
                <w:rFonts w:ascii="Calibri" w:hAnsi="Calibri" w:cs="Calibri"/>
                <w:b/>
              </w:rPr>
            </w:pPr>
            <w:r w:rsidRPr="005D58D2">
              <w:rPr>
                <w:rFonts w:ascii="Calibri" w:hAnsi="Calibri" w:cs="Calibri"/>
              </w:rPr>
              <w:lastRenderedPageBreak/>
              <w:t>0 albo 1</w:t>
            </w:r>
          </w:p>
        </w:tc>
        <w:tc>
          <w:tcPr>
            <w:tcW w:w="2126" w:type="dxa"/>
            <w:vAlign w:val="center"/>
          </w:tcPr>
          <w:p w14:paraId="669C1F7C" w14:textId="53F879BE" w:rsidR="00885BEC" w:rsidRPr="005D58D2" w:rsidRDefault="00885BEC" w:rsidP="00B75450">
            <w:pPr>
              <w:spacing w:line="360" w:lineRule="auto"/>
              <w:rPr>
                <w:rFonts w:ascii="Calibri" w:hAnsi="Calibri" w:cs="Calibri"/>
                <w:b/>
              </w:rPr>
            </w:pPr>
          </w:p>
        </w:tc>
      </w:tr>
      <w:tr w:rsidR="00885BEC" w:rsidRPr="005D58D2" w14:paraId="13607031" w14:textId="2D524593" w:rsidTr="00C746DE">
        <w:trPr>
          <w:trHeight w:val="544"/>
        </w:trPr>
        <w:tc>
          <w:tcPr>
            <w:tcW w:w="568" w:type="dxa"/>
            <w:vAlign w:val="center"/>
          </w:tcPr>
          <w:p w14:paraId="191C6CD3" w14:textId="44273FAB" w:rsidR="00885BEC" w:rsidRPr="005D58D2" w:rsidRDefault="00885BEC" w:rsidP="00B75450">
            <w:pPr>
              <w:spacing w:line="360" w:lineRule="auto"/>
              <w:rPr>
                <w:rFonts w:ascii="Calibri" w:hAnsi="Calibri" w:cs="Calibri"/>
                <w:b/>
              </w:rPr>
            </w:pPr>
          </w:p>
        </w:tc>
        <w:tc>
          <w:tcPr>
            <w:tcW w:w="9072" w:type="dxa"/>
            <w:gridSpan w:val="3"/>
            <w:vAlign w:val="center"/>
          </w:tcPr>
          <w:p w14:paraId="7287892E" w14:textId="5CAC9A39" w:rsidR="00885BEC" w:rsidRPr="005D58D2" w:rsidRDefault="00885BEC" w:rsidP="003514C3">
            <w:pPr>
              <w:rPr>
                <w:rFonts w:ascii="Calibri" w:hAnsi="Calibri" w:cs="Calibri"/>
                <w:bCs/>
                <w:i/>
                <w:iCs/>
              </w:rPr>
            </w:pPr>
            <w:r w:rsidRPr="005D58D2">
              <w:rPr>
                <w:rFonts w:ascii="Calibri" w:hAnsi="Calibri" w:cs="Calibri"/>
                <w:bCs/>
                <w:i/>
                <w:iCs/>
              </w:rPr>
              <w:t xml:space="preserve">Ocena na podstawie informacji zawartych we wniosku o dofinansowanie i załącznikach. </w:t>
            </w:r>
          </w:p>
          <w:p w14:paraId="17A93501" w14:textId="3AFEDCCC" w:rsidR="00885BEC" w:rsidRPr="005D58D2" w:rsidRDefault="00885BEC" w:rsidP="001C7B7C">
            <w:pPr>
              <w:spacing w:before="240"/>
              <w:rPr>
                <w:rFonts w:ascii="Calibri" w:hAnsi="Calibri" w:cs="Calibri"/>
                <w:bCs/>
                <w:i/>
                <w:iCs/>
              </w:rPr>
            </w:pPr>
            <w:r w:rsidRPr="005D58D2">
              <w:rPr>
                <w:rFonts w:ascii="Calibri" w:hAnsi="Calibri" w:cs="Calibri"/>
                <w:bCs/>
                <w:i/>
                <w:iCs/>
              </w:rPr>
              <w:t>Możliwe jest przyznanie 0 albo 1 pkt., przy czym:</w:t>
            </w:r>
          </w:p>
          <w:p w14:paraId="62571849" w14:textId="5523E49D" w:rsidR="00885BEC" w:rsidRPr="005D58D2" w:rsidRDefault="00885BEC" w:rsidP="001C7B7C">
            <w:pPr>
              <w:spacing w:before="240"/>
              <w:rPr>
                <w:rFonts w:ascii="Calibri" w:hAnsi="Calibri" w:cs="Calibri"/>
                <w:bCs/>
                <w:i/>
                <w:iCs/>
              </w:rPr>
            </w:pPr>
            <w:r w:rsidRPr="005D58D2">
              <w:rPr>
                <w:rFonts w:ascii="Calibri" w:hAnsi="Calibri" w:cs="Calibri"/>
                <w:bCs/>
                <w:i/>
                <w:iCs/>
              </w:rPr>
              <w:t>0 pkt. – projekt podlegał ocenie oddziaływania na środowisko i nie spełniono warunków określonych w punktach a i b;</w:t>
            </w:r>
          </w:p>
          <w:p w14:paraId="65DCB08E" w14:textId="77777777" w:rsidR="00885BEC" w:rsidRPr="005D58D2" w:rsidRDefault="00885BEC" w:rsidP="001C7B7C">
            <w:pPr>
              <w:spacing w:before="240"/>
              <w:rPr>
                <w:rFonts w:ascii="Calibri" w:hAnsi="Calibri" w:cs="Calibri"/>
                <w:bCs/>
                <w:i/>
                <w:iCs/>
              </w:rPr>
            </w:pPr>
            <w:r w:rsidRPr="005D58D2">
              <w:rPr>
                <w:rFonts w:ascii="Calibri" w:hAnsi="Calibri" w:cs="Calibri"/>
                <w:bCs/>
                <w:i/>
                <w:iCs/>
              </w:rPr>
              <w:t xml:space="preserve">1 pkt – projekt spełnia warunki określone w punktach a i b lub ocena oddziaływania na środowisko nie była wymagana dla projektu lub nie było wymagane przeprowadzenie postępowania </w:t>
            </w:r>
            <w:proofErr w:type="spellStart"/>
            <w:r w:rsidRPr="005D58D2">
              <w:rPr>
                <w:rFonts w:ascii="Calibri" w:hAnsi="Calibri" w:cs="Calibri"/>
                <w:bCs/>
                <w:i/>
                <w:iCs/>
              </w:rPr>
              <w:t>ws</w:t>
            </w:r>
            <w:proofErr w:type="spellEnd"/>
            <w:r w:rsidRPr="005D58D2">
              <w:rPr>
                <w:rFonts w:ascii="Calibri" w:hAnsi="Calibri" w:cs="Calibri"/>
                <w:bCs/>
                <w:i/>
                <w:iCs/>
              </w:rPr>
              <w:t>. wydania decyzji środowiskowej.</w:t>
            </w:r>
          </w:p>
          <w:p w14:paraId="6EEC7E27" w14:textId="7F21E3BB" w:rsidR="003D2042" w:rsidRPr="005D58D2" w:rsidRDefault="003D2042" w:rsidP="001C7B7C">
            <w:pPr>
              <w:spacing w:before="240"/>
              <w:rPr>
                <w:rFonts w:ascii="Calibri" w:hAnsi="Calibri" w:cs="Calibri"/>
                <w:b/>
                <w:i/>
                <w:iCs/>
              </w:rPr>
            </w:pPr>
            <w:r w:rsidRPr="005D58D2">
              <w:rPr>
                <w:rFonts w:ascii="Calibri" w:hAnsi="Calibri" w:cs="Calibri"/>
                <w:b/>
                <w:i/>
                <w:iCs/>
              </w:rPr>
              <w:t>UWAGA</w:t>
            </w:r>
          </w:p>
          <w:p w14:paraId="66562F46" w14:textId="74D95E10" w:rsidR="003D2042" w:rsidRPr="005D58D2" w:rsidRDefault="003D2042" w:rsidP="001C7B7C">
            <w:pPr>
              <w:spacing w:before="240"/>
              <w:rPr>
                <w:rFonts w:ascii="Calibri" w:hAnsi="Calibri" w:cs="Calibri"/>
                <w:b/>
              </w:rPr>
            </w:pPr>
            <w:r w:rsidRPr="005D58D2">
              <w:rPr>
                <w:rFonts w:ascii="Calibri" w:hAnsi="Calibri" w:cs="Calibri"/>
                <w:bCs/>
              </w:rPr>
              <w:t>W ramach tego kryterium przyznaje się 1 pkt.</w:t>
            </w:r>
          </w:p>
        </w:tc>
      </w:tr>
      <w:tr w:rsidR="00885BEC" w:rsidRPr="005D58D2" w14:paraId="6180F6F7" w14:textId="1874D4CA" w:rsidTr="00C746DE">
        <w:trPr>
          <w:trHeight w:val="544"/>
        </w:trPr>
        <w:tc>
          <w:tcPr>
            <w:tcW w:w="568" w:type="dxa"/>
            <w:vAlign w:val="center"/>
          </w:tcPr>
          <w:p w14:paraId="75BCC085" w14:textId="4843D1DF" w:rsidR="00885BEC" w:rsidRPr="005D58D2" w:rsidRDefault="00885BEC" w:rsidP="00B75450">
            <w:pPr>
              <w:spacing w:line="360" w:lineRule="auto"/>
              <w:rPr>
                <w:rFonts w:ascii="Calibri" w:hAnsi="Calibri" w:cs="Calibri"/>
                <w:b/>
              </w:rPr>
            </w:pPr>
            <w:r w:rsidRPr="005D58D2">
              <w:rPr>
                <w:rFonts w:ascii="Calibri" w:hAnsi="Calibri" w:cs="Calibri"/>
                <w:b/>
              </w:rPr>
              <w:t>11</w:t>
            </w:r>
          </w:p>
        </w:tc>
        <w:tc>
          <w:tcPr>
            <w:tcW w:w="9072" w:type="dxa"/>
            <w:gridSpan w:val="3"/>
            <w:vAlign w:val="center"/>
          </w:tcPr>
          <w:p w14:paraId="65329B69" w14:textId="6CD73E10" w:rsidR="00885BEC" w:rsidRPr="005D58D2" w:rsidRDefault="00885BEC" w:rsidP="00B75450">
            <w:pPr>
              <w:spacing w:line="360" w:lineRule="auto"/>
              <w:rPr>
                <w:rFonts w:ascii="Calibri" w:hAnsi="Calibri" w:cs="Calibri"/>
                <w:b/>
              </w:rPr>
            </w:pPr>
            <w:r w:rsidRPr="005D58D2">
              <w:rPr>
                <w:rFonts w:ascii="Calibri" w:hAnsi="Calibri" w:cs="Calibri"/>
                <w:b/>
              </w:rPr>
              <w:t xml:space="preserve">Zgodność z zasadą zrównoważonego rozwoju, w tym z zasadą „nie czyń poważnych szkód” (Do No </w:t>
            </w:r>
            <w:proofErr w:type="spellStart"/>
            <w:r w:rsidRPr="005D58D2">
              <w:rPr>
                <w:rFonts w:ascii="Calibri" w:hAnsi="Calibri" w:cs="Calibri"/>
                <w:b/>
              </w:rPr>
              <w:t>Significant</w:t>
            </w:r>
            <w:proofErr w:type="spellEnd"/>
            <w:r w:rsidRPr="005D58D2">
              <w:rPr>
                <w:rFonts w:ascii="Calibri" w:hAnsi="Calibri" w:cs="Calibri"/>
                <w:b/>
              </w:rPr>
              <w:t xml:space="preserve"> </w:t>
            </w:r>
            <w:proofErr w:type="spellStart"/>
            <w:r w:rsidRPr="005D58D2">
              <w:rPr>
                <w:rFonts w:ascii="Calibri" w:hAnsi="Calibri" w:cs="Calibri"/>
                <w:b/>
              </w:rPr>
              <w:t>Harm</w:t>
            </w:r>
            <w:proofErr w:type="spellEnd"/>
            <w:r w:rsidRPr="005D58D2">
              <w:rPr>
                <w:rFonts w:ascii="Calibri" w:hAnsi="Calibri" w:cs="Calibri"/>
                <w:b/>
              </w:rPr>
              <w:t>)</w:t>
            </w:r>
          </w:p>
        </w:tc>
      </w:tr>
      <w:tr w:rsidR="00885BEC" w:rsidRPr="005D58D2" w14:paraId="48FFBBD9" w14:textId="287416F4" w:rsidTr="00FC1B32">
        <w:trPr>
          <w:trHeight w:val="544"/>
        </w:trPr>
        <w:tc>
          <w:tcPr>
            <w:tcW w:w="568" w:type="dxa"/>
            <w:vAlign w:val="center"/>
          </w:tcPr>
          <w:p w14:paraId="2B8F4A2F" w14:textId="55140F4A" w:rsidR="00885BEC" w:rsidRPr="005D58D2" w:rsidRDefault="00885BEC" w:rsidP="00B75450">
            <w:pPr>
              <w:spacing w:line="360" w:lineRule="auto"/>
              <w:rPr>
                <w:rFonts w:ascii="Calibri" w:hAnsi="Calibri" w:cs="Calibri"/>
                <w:b/>
              </w:rPr>
            </w:pPr>
          </w:p>
        </w:tc>
        <w:tc>
          <w:tcPr>
            <w:tcW w:w="5670" w:type="dxa"/>
            <w:vAlign w:val="center"/>
          </w:tcPr>
          <w:p w14:paraId="331DA87E" w14:textId="7D9B75C7" w:rsidR="00885BEC" w:rsidRPr="005D58D2" w:rsidRDefault="00885BEC" w:rsidP="00B75450">
            <w:pPr>
              <w:spacing w:line="360" w:lineRule="auto"/>
              <w:rPr>
                <w:rFonts w:ascii="Calibri" w:hAnsi="Calibri" w:cs="Calibri"/>
                <w:bCs/>
              </w:rPr>
            </w:pPr>
            <w:r w:rsidRPr="005D58D2">
              <w:rPr>
                <w:rFonts w:ascii="Calibri" w:hAnsi="Calibri" w:cs="Calibri"/>
                <w:bCs/>
              </w:rPr>
              <w:t>Czy projekt spełnia ww. zasady przez zaplanowanie podczas realizacji właściwych rozwiązań stosownie do specyfiki projektu?</w:t>
            </w:r>
          </w:p>
        </w:tc>
        <w:tc>
          <w:tcPr>
            <w:tcW w:w="1276" w:type="dxa"/>
            <w:vAlign w:val="center"/>
          </w:tcPr>
          <w:p w14:paraId="13D5C530" w14:textId="500242B6" w:rsidR="00885BEC" w:rsidRPr="005D58D2" w:rsidRDefault="006553DA" w:rsidP="00B75450">
            <w:pPr>
              <w:spacing w:line="360" w:lineRule="auto"/>
              <w:rPr>
                <w:rFonts w:ascii="Calibri" w:hAnsi="Calibri" w:cs="Calibri"/>
                <w:b/>
              </w:rPr>
            </w:pPr>
            <w:r w:rsidRPr="005D58D2">
              <w:rPr>
                <w:rFonts w:ascii="Calibri" w:hAnsi="Calibri" w:cs="Calibri"/>
              </w:rPr>
              <w:t>0 albo 1</w:t>
            </w:r>
          </w:p>
        </w:tc>
        <w:tc>
          <w:tcPr>
            <w:tcW w:w="2126" w:type="dxa"/>
            <w:vAlign w:val="center"/>
          </w:tcPr>
          <w:p w14:paraId="0AFA8CFF" w14:textId="01C61DDB" w:rsidR="00885BEC" w:rsidRPr="005D58D2" w:rsidRDefault="00885BEC" w:rsidP="00B75450">
            <w:pPr>
              <w:spacing w:line="360" w:lineRule="auto"/>
              <w:rPr>
                <w:rFonts w:ascii="Calibri" w:hAnsi="Calibri" w:cs="Calibri"/>
                <w:b/>
              </w:rPr>
            </w:pPr>
          </w:p>
        </w:tc>
      </w:tr>
      <w:tr w:rsidR="00885BEC" w:rsidRPr="005D58D2" w14:paraId="1CBAA06B" w14:textId="54BF4A33" w:rsidTr="00C746DE">
        <w:trPr>
          <w:trHeight w:val="544"/>
        </w:trPr>
        <w:tc>
          <w:tcPr>
            <w:tcW w:w="568" w:type="dxa"/>
            <w:vAlign w:val="center"/>
          </w:tcPr>
          <w:p w14:paraId="15D649ED" w14:textId="08A1518F" w:rsidR="00885BEC" w:rsidRPr="005D58D2" w:rsidRDefault="00885BEC" w:rsidP="00B75450">
            <w:pPr>
              <w:spacing w:line="360" w:lineRule="auto"/>
              <w:rPr>
                <w:rFonts w:ascii="Calibri" w:hAnsi="Calibri" w:cs="Calibri"/>
                <w:b/>
              </w:rPr>
            </w:pPr>
          </w:p>
        </w:tc>
        <w:tc>
          <w:tcPr>
            <w:tcW w:w="9072" w:type="dxa"/>
            <w:gridSpan w:val="3"/>
            <w:vAlign w:val="center"/>
          </w:tcPr>
          <w:p w14:paraId="58DED79F" w14:textId="558C35BD" w:rsidR="00885BEC" w:rsidRPr="005D58D2" w:rsidRDefault="00885BEC" w:rsidP="003514C3">
            <w:pPr>
              <w:rPr>
                <w:rFonts w:ascii="Calibri" w:hAnsi="Calibri" w:cs="Calibri"/>
                <w:bCs/>
                <w:i/>
                <w:iCs/>
              </w:rPr>
            </w:pPr>
            <w:r w:rsidRPr="005D58D2">
              <w:rPr>
                <w:rFonts w:ascii="Calibri" w:hAnsi="Calibri" w:cs="Calibri"/>
                <w:bCs/>
                <w:i/>
                <w:iCs/>
              </w:rPr>
              <w:t>Zgodnie z ww. zasadami wsparcie może być udzielone jedynie takim projektom, które nie prowadzą do degradacji lub znacznego pogorszenia stanu środowiska naturalnego.</w:t>
            </w:r>
          </w:p>
          <w:p w14:paraId="1FE775D3" w14:textId="229C0409" w:rsidR="00885BEC" w:rsidRPr="005D58D2" w:rsidRDefault="00885BEC" w:rsidP="001C7B7C">
            <w:pPr>
              <w:spacing w:before="240"/>
              <w:rPr>
                <w:rFonts w:ascii="Calibri" w:hAnsi="Calibri" w:cs="Calibri"/>
                <w:bCs/>
                <w:i/>
                <w:iCs/>
              </w:rPr>
            </w:pPr>
            <w:r w:rsidRPr="005D58D2">
              <w:rPr>
                <w:rFonts w:ascii="Calibri" w:hAnsi="Calibri" w:cs="Calibri"/>
                <w:bCs/>
                <w:i/>
                <w:iCs/>
              </w:rPr>
              <w:t>Projekt jest zgodny z ww. zasadami, w szczególności jeśli wnioskodawca dołoży starań, aby:</w:t>
            </w:r>
          </w:p>
          <w:p w14:paraId="0D9FDBD3" w14:textId="5E02FF99" w:rsidR="00885BEC" w:rsidRPr="005D58D2" w:rsidRDefault="00885BEC" w:rsidP="003514C3">
            <w:pPr>
              <w:rPr>
                <w:rFonts w:ascii="Calibri" w:hAnsi="Calibri" w:cs="Calibri"/>
                <w:bCs/>
                <w:i/>
                <w:iCs/>
              </w:rPr>
            </w:pPr>
            <w:r w:rsidRPr="005D58D2">
              <w:rPr>
                <w:rFonts w:ascii="Calibri" w:hAnsi="Calibri" w:cs="Calibri"/>
                <w:bCs/>
                <w:i/>
                <w:iCs/>
              </w:rPr>
              <w:t>1)</w:t>
            </w:r>
            <w:r w:rsidRPr="005D58D2">
              <w:rPr>
                <w:rFonts w:ascii="Calibri" w:hAnsi="Calibri" w:cs="Calibri"/>
                <w:bCs/>
                <w:i/>
                <w:iCs/>
              </w:rPr>
              <w:tab/>
              <w:t xml:space="preserve">uwzględnić wymogi ochrony środowiska i efektywnego gospodarowania zasobami; </w:t>
            </w:r>
          </w:p>
          <w:p w14:paraId="48C0DBA8" w14:textId="110F42B5" w:rsidR="00885BEC" w:rsidRPr="005D58D2" w:rsidRDefault="00885BEC" w:rsidP="003514C3">
            <w:pPr>
              <w:rPr>
                <w:rFonts w:ascii="Calibri" w:hAnsi="Calibri" w:cs="Calibri"/>
                <w:bCs/>
                <w:i/>
                <w:iCs/>
              </w:rPr>
            </w:pPr>
            <w:r w:rsidRPr="005D58D2">
              <w:rPr>
                <w:rFonts w:ascii="Calibri" w:hAnsi="Calibri" w:cs="Calibri"/>
                <w:bCs/>
                <w:i/>
                <w:iCs/>
              </w:rPr>
              <w:t>2)</w:t>
            </w:r>
            <w:r w:rsidRPr="005D58D2">
              <w:rPr>
                <w:rFonts w:ascii="Calibri" w:hAnsi="Calibri" w:cs="Calibri"/>
                <w:bCs/>
                <w:i/>
                <w:iCs/>
              </w:rPr>
              <w:tab/>
              <w:t>budować niezawodną, zrównoważoną, trwałą i stabilną infrastrukturę dobrej jakości (w rozumieniu celu 9 Agendy na rzecz zrównoważonego rozwoju 2030 (ONZ));</w:t>
            </w:r>
          </w:p>
          <w:p w14:paraId="29B7AA1A" w14:textId="49F5B233" w:rsidR="00885BEC" w:rsidRPr="005D58D2" w:rsidRDefault="00885BEC" w:rsidP="003514C3">
            <w:pPr>
              <w:rPr>
                <w:rFonts w:ascii="Calibri" w:hAnsi="Calibri" w:cs="Calibri"/>
                <w:bCs/>
                <w:i/>
                <w:iCs/>
              </w:rPr>
            </w:pPr>
            <w:r w:rsidRPr="005D58D2">
              <w:rPr>
                <w:rFonts w:ascii="Calibri" w:hAnsi="Calibri" w:cs="Calibri"/>
                <w:bCs/>
                <w:i/>
                <w:iCs/>
              </w:rPr>
              <w:t>3)</w:t>
            </w:r>
            <w:r w:rsidRPr="005D58D2">
              <w:rPr>
                <w:rFonts w:ascii="Calibri" w:hAnsi="Calibri" w:cs="Calibri"/>
                <w:bCs/>
                <w:i/>
                <w:iCs/>
              </w:rPr>
              <w:tab/>
              <w:t>wdrożyć zintegrowane zarządzanie zasobami wodnymi (w rozumieniu celu 6 Agendy na rzecz zrównoważonego rozwoju 2030 (ONZ));</w:t>
            </w:r>
          </w:p>
          <w:p w14:paraId="06057AC5" w14:textId="32DEAD16" w:rsidR="00DD0382" w:rsidRPr="005D58D2" w:rsidRDefault="00885BEC" w:rsidP="003514C3">
            <w:pPr>
              <w:rPr>
                <w:rFonts w:ascii="Calibri" w:hAnsi="Calibri" w:cs="Calibri"/>
                <w:bCs/>
                <w:i/>
                <w:iCs/>
              </w:rPr>
            </w:pPr>
            <w:r w:rsidRPr="005D58D2">
              <w:rPr>
                <w:rFonts w:ascii="Calibri" w:hAnsi="Calibri" w:cs="Calibri"/>
                <w:bCs/>
                <w:i/>
                <w:iCs/>
              </w:rPr>
              <w:t>4)</w:t>
            </w:r>
            <w:r w:rsidRPr="005D58D2">
              <w:rPr>
                <w:rFonts w:ascii="Calibri" w:hAnsi="Calibri" w:cs="Calibri"/>
                <w:bCs/>
                <w:i/>
                <w:iCs/>
              </w:rPr>
              <w:tab/>
              <w:t>zachować i rozwijać zieloną infrastrukturę, zwłaszcza drzewa, w całym cyklu projektowym, m.in. przez stosowanie standardów ochrony zieleni (w tym właściwą organizację prac budowlanych)</w:t>
            </w:r>
            <w:r w:rsidR="00DD0382" w:rsidRPr="005D58D2">
              <w:rPr>
                <w:rFonts w:ascii="Calibri" w:hAnsi="Calibri" w:cs="Calibri"/>
                <w:bCs/>
                <w:i/>
                <w:iCs/>
              </w:rPr>
              <w:t xml:space="preserve">: </w:t>
            </w:r>
            <w:hyperlink r:id="rId8" w:history="1">
              <w:r w:rsidR="001C7B7C" w:rsidRPr="006E3F48">
                <w:rPr>
                  <w:rStyle w:val="Hipercze"/>
                  <w:rFonts w:ascii="Calibri" w:hAnsi="Calibri" w:cs="Calibri"/>
                  <w:bCs/>
                  <w:i/>
                  <w:iCs/>
                </w:rPr>
                <w:t>https://www.gov.pl/web/nfosigw/standardy-ochrony-drzew</w:t>
              </w:r>
            </w:hyperlink>
            <w:r w:rsidR="00DD0382" w:rsidRPr="005D58D2">
              <w:rPr>
                <w:rFonts w:ascii="Calibri" w:hAnsi="Calibri" w:cs="Calibri"/>
                <w:bCs/>
                <w:i/>
                <w:iCs/>
              </w:rPr>
              <w:t xml:space="preserve"> </w:t>
            </w:r>
          </w:p>
          <w:p w14:paraId="1B438A72" w14:textId="217A0569" w:rsidR="00DD0382" w:rsidRPr="005D58D2" w:rsidRDefault="00DD0382" w:rsidP="003514C3">
            <w:pPr>
              <w:rPr>
                <w:rFonts w:ascii="Calibri" w:hAnsi="Calibri" w:cs="Calibri"/>
                <w:bCs/>
                <w:i/>
                <w:iCs/>
              </w:rPr>
            </w:pPr>
            <w:r w:rsidRPr="005D58D2">
              <w:rPr>
                <w:rFonts w:ascii="Calibri" w:hAnsi="Calibri" w:cs="Calibri"/>
                <w:bCs/>
                <w:i/>
                <w:iCs/>
              </w:rPr>
              <w:t xml:space="preserve">oraz </w:t>
            </w:r>
            <w:hyperlink r:id="rId9" w:history="1">
              <w:r w:rsidRPr="005D58D2">
                <w:rPr>
                  <w:rStyle w:val="Hipercze"/>
                  <w:rFonts w:ascii="Calibri" w:hAnsi="Calibri" w:cs="Calibri"/>
                  <w:bCs/>
                  <w:i/>
                  <w:iCs/>
                </w:rPr>
                <w:t>http://drzewa.org.pl/standardy/</w:t>
              </w:r>
            </w:hyperlink>
          </w:p>
          <w:p w14:paraId="0922F7B5" w14:textId="474F3B7A" w:rsidR="00DD0382" w:rsidRPr="005D58D2" w:rsidRDefault="00DD0382" w:rsidP="003514C3">
            <w:pPr>
              <w:rPr>
                <w:rFonts w:ascii="Calibri" w:hAnsi="Calibri" w:cs="Calibri"/>
                <w:bCs/>
                <w:i/>
                <w:iCs/>
              </w:rPr>
            </w:pPr>
            <w:r w:rsidRPr="005D58D2">
              <w:rPr>
                <w:rFonts w:ascii="Calibri" w:hAnsi="Calibri" w:cs="Calibri"/>
                <w:bCs/>
                <w:i/>
                <w:iCs/>
              </w:rPr>
              <w:t>5)</w:t>
            </w:r>
            <w:r w:rsidRPr="005D58D2">
              <w:rPr>
                <w:rFonts w:ascii="Calibri" w:hAnsi="Calibri" w:cs="Calibri"/>
                <w:bCs/>
                <w:i/>
                <w:iCs/>
              </w:rPr>
              <w:tab/>
              <w:t>stosować praktyki w zakresie zielonych zamówień publicznych, zgodnie z polityką i priorytetami krajowymi.</w:t>
            </w:r>
          </w:p>
          <w:p w14:paraId="26CE0932" w14:textId="5CD7D0EB" w:rsidR="00DD0382" w:rsidRPr="005D58D2" w:rsidRDefault="00DD0382" w:rsidP="001C7B7C">
            <w:pPr>
              <w:spacing w:before="240"/>
              <w:rPr>
                <w:rFonts w:ascii="Calibri" w:hAnsi="Calibri" w:cs="Calibri"/>
                <w:bCs/>
                <w:i/>
                <w:iCs/>
              </w:rPr>
            </w:pPr>
            <w:r w:rsidRPr="005D58D2">
              <w:rPr>
                <w:rFonts w:ascii="Calibri" w:hAnsi="Calibri" w:cs="Calibri"/>
                <w:bCs/>
                <w:i/>
                <w:iCs/>
              </w:rPr>
              <w:t xml:space="preserve">Jednocześnie ocenie podlega to, czy projekt wpisuje się w rodzaje działań przedstawione w FEPW uznane za zgodne z zasadą „nie czyń poważnych szkód”. </w:t>
            </w:r>
          </w:p>
          <w:p w14:paraId="494384BA" w14:textId="2F3C55D7" w:rsidR="00885BEC" w:rsidRPr="005D58D2" w:rsidRDefault="00DD0382" w:rsidP="003514C3">
            <w:pPr>
              <w:rPr>
                <w:rFonts w:ascii="Calibri" w:hAnsi="Calibri" w:cs="Calibri"/>
                <w:bCs/>
                <w:i/>
                <w:iCs/>
              </w:rPr>
            </w:pPr>
            <w:r w:rsidRPr="005D58D2">
              <w:rPr>
                <w:rFonts w:ascii="Calibri" w:hAnsi="Calibri" w:cs="Calibri"/>
                <w:bCs/>
                <w:i/>
                <w:iCs/>
              </w:rPr>
              <w:t xml:space="preserve">W ramach potwierdzenia spełnienia zasady „nie czyń poważnych szkód” należy odnieść się do Oceny „Do No </w:t>
            </w:r>
            <w:proofErr w:type="spellStart"/>
            <w:r w:rsidRPr="005D58D2">
              <w:rPr>
                <w:rFonts w:ascii="Calibri" w:hAnsi="Calibri" w:cs="Calibri"/>
                <w:bCs/>
                <w:i/>
                <w:iCs/>
              </w:rPr>
              <w:t>Significant</w:t>
            </w:r>
            <w:proofErr w:type="spellEnd"/>
            <w:r w:rsidRPr="005D58D2">
              <w:rPr>
                <w:rFonts w:ascii="Calibri" w:hAnsi="Calibri" w:cs="Calibri"/>
                <w:bCs/>
                <w:i/>
                <w:iCs/>
              </w:rPr>
              <w:t xml:space="preserve"> </w:t>
            </w:r>
            <w:proofErr w:type="spellStart"/>
            <w:r w:rsidRPr="005D58D2">
              <w:rPr>
                <w:rFonts w:ascii="Calibri" w:hAnsi="Calibri" w:cs="Calibri"/>
                <w:bCs/>
                <w:i/>
                <w:iCs/>
              </w:rPr>
              <w:t>Harm</w:t>
            </w:r>
            <w:proofErr w:type="spellEnd"/>
            <w:r w:rsidRPr="005D58D2">
              <w:rPr>
                <w:rFonts w:ascii="Calibri" w:hAnsi="Calibri" w:cs="Calibri"/>
                <w:bCs/>
                <w:i/>
                <w:iCs/>
              </w:rPr>
              <w:t xml:space="preserve">” (DNSH) dla rodzajów działań, która stanowi załącznik </w:t>
            </w:r>
            <w:r w:rsidRPr="005D58D2">
              <w:rPr>
                <w:rFonts w:ascii="Calibri" w:hAnsi="Calibri" w:cs="Calibri"/>
                <w:bCs/>
                <w:i/>
                <w:iCs/>
              </w:rPr>
              <w:lastRenderedPageBreak/>
              <w:t xml:space="preserve">nr 10 do Prognozy Oddziaływania na Środowisko projektu FEPW: </w:t>
            </w:r>
            <w:hyperlink r:id="rId10" w:history="1">
              <w:r w:rsidRPr="005D58D2">
                <w:rPr>
                  <w:rStyle w:val="Hipercze"/>
                  <w:rFonts w:ascii="Calibri" w:hAnsi="Calibri" w:cs="Calibri"/>
                  <w:bCs/>
                  <w:i/>
                  <w:iCs/>
                </w:rPr>
                <w:t>https://www.polskawschodnia.gov.pl/media/111331/Zasada_DNSH_sierpien2022.pdf</w:t>
              </w:r>
            </w:hyperlink>
          </w:p>
          <w:p w14:paraId="5E758B15" w14:textId="69525735" w:rsidR="00DD0382" w:rsidRPr="005D58D2" w:rsidRDefault="00DD0382" w:rsidP="001C7B7C">
            <w:pPr>
              <w:spacing w:before="240"/>
              <w:rPr>
                <w:rFonts w:ascii="Calibri" w:hAnsi="Calibri" w:cs="Calibri"/>
                <w:bCs/>
                <w:i/>
                <w:iCs/>
              </w:rPr>
            </w:pPr>
            <w:r w:rsidRPr="005D58D2">
              <w:rPr>
                <w:rFonts w:ascii="Calibri" w:hAnsi="Calibri" w:cs="Calibri"/>
                <w:bCs/>
                <w:i/>
                <w:iCs/>
              </w:rPr>
              <w:t>Ocenie będzie podlegać czy dany projekt spełnia wymogi określone dla rodzajów działań ujętych w ww. ocenie DNSH</w:t>
            </w:r>
            <w:r w:rsidR="003A6033" w:rsidRPr="005D58D2">
              <w:rPr>
                <w:rFonts w:ascii="Calibri" w:hAnsi="Calibri" w:cs="Calibri"/>
                <w:bCs/>
                <w:i/>
                <w:iCs/>
              </w:rPr>
              <w:t>.</w:t>
            </w:r>
          </w:p>
          <w:p w14:paraId="79C24FF5" w14:textId="76E1EEC0" w:rsidR="00DD0382" w:rsidRPr="005D58D2" w:rsidRDefault="00DD0382" w:rsidP="001C7B7C">
            <w:pPr>
              <w:spacing w:before="240"/>
              <w:rPr>
                <w:rFonts w:ascii="Calibri" w:hAnsi="Calibri" w:cs="Calibri"/>
                <w:bCs/>
                <w:i/>
                <w:iCs/>
              </w:rPr>
            </w:pPr>
            <w:r w:rsidRPr="005D58D2">
              <w:rPr>
                <w:rFonts w:ascii="Calibri" w:hAnsi="Calibri" w:cs="Calibri"/>
                <w:bCs/>
                <w:i/>
                <w:iCs/>
              </w:rPr>
              <w:t>Ocena na podstawie informacji zawartych we wniosku o dofinansowanie.</w:t>
            </w:r>
          </w:p>
          <w:p w14:paraId="5A3FFB73" w14:textId="6E79F721" w:rsidR="00DD0382" w:rsidRPr="005D58D2" w:rsidRDefault="00DD0382" w:rsidP="001C7B7C">
            <w:pPr>
              <w:spacing w:before="240"/>
              <w:rPr>
                <w:rFonts w:ascii="Calibri" w:hAnsi="Calibri" w:cs="Calibri"/>
                <w:bCs/>
                <w:i/>
                <w:iCs/>
              </w:rPr>
            </w:pPr>
            <w:r w:rsidRPr="005D58D2">
              <w:rPr>
                <w:rFonts w:ascii="Calibri" w:hAnsi="Calibri" w:cs="Calibri"/>
                <w:bCs/>
                <w:i/>
                <w:iCs/>
              </w:rPr>
              <w:t>Możliwe jest przyznanie 0 albo 1 pkt, przy czym:</w:t>
            </w:r>
          </w:p>
          <w:p w14:paraId="495C5756" w14:textId="7F2F233C" w:rsidR="00DD0382" w:rsidRPr="005D58D2" w:rsidRDefault="00DD0382" w:rsidP="001C7B7C">
            <w:pPr>
              <w:spacing w:before="240"/>
              <w:rPr>
                <w:rFonts w:ascii="Calibri" w:hAnsi="Calibri" w:cs="Calibri"/>
                <w:bCs/>
                <w:i/>
                <w:iCs/>
              </w:rPr>
            </w:pPr>
            <w:r w:rsidRPr="005D58D2">
              <w:rPr>
                <w:rFonts w:ascii="Calibri" w:hAnsi="Calibri" w:cs="Calibri"/>
                <w:bCs/>
                <w:i/>
                <w:iCs/>
              </w:rPr>
              <w:t xml:space="preserve">0 pkt. – projekt nie jest zgodny z zasadą zrównoważonego rozwoju, w tym z zasadą DNSH; </w:t>
            </w:r>
          </w:p>
          <w:p w14:paraId="7743ABFE" w14:textId="164DCAE1" w:rsidR="00DD0382" w:rsidRPr="005D58D2" w:rsidRDefault="00DD0382" w:rsidP="001C7B7C">
            <w:pPr>
              <w:spacing w:before="240"/>
              <w:rPr>
                <w:rFonts w:ascii="Calibri" w:hAnsi="Calibri" w:cs="Calibri"/>
                <w:bCs/>
                <w:i/>
                <w:iCs/>
              </w:rPr>
            </w:pPr>
            <w:r w:rsidRPr="005D58D2">
              <w:rPr>
                <w:rFonts w:ascii="Calibri" w:hAnsi="Calibri" w:cs="Calibri"/>
                <w:bCs/>
                <w:i/>
                <w:iCs/>
              </w:rPr>
              <w:t>1 pkt – projekt jest zgodny z zasadą zrównoważonego rozwoju, w tym z zasadą DNSH.</w:t>
            </w:r>
          </w:p>
          <w:p w14:paraId="392FF75B" w14:textId="77777777" w:rsidR="00DD0382" w:rsidRPr="005D58D2" w:rsidRDefault="00DD0382" w:rsidP="001C7B7C">
            <w:pPr>
              <w:spacing w:before="240"/>
              <w:rPr>
                <w:rFonts w:ascii="Calibri" w:hAnsi="Calibri" w:cs="Calibri"/>
                <w:b/>
                <w:i/>
                <w:iCs/>
              </w:rPr>
            </w:pPr>
            <w:r w:rsidRPr="005D58D2">
              <w:rPr>
                <w:rFonts w:ascii="Calibri" w:hAnsi="Calibri" w:cs="Calibri"/>
                <w:b/>
                <w:i/>
                <w:iCs/>
              </w:rPr>
              <w:t>Dla przyznania 1 pkt w tym kryterium, konieczne jest także uzyskanie 1 pkt w kryterium Projekt został poddany ocenie oddziaływania na środowisko.</w:t>
            </w:r>
          </w:p>
          <w:p w14:paraId="5A1A3959" w14:textId="7A40000D" w:rsidR="003D2042" w:rsidRPr="005D58D2" w:rsidRDefault="003D2042" w:rsidP="001C7B7C">
            <w:pPr>
              <w:spacing w:before="240"/>
              <w:rPr>
                <w:rFonts w:ascii="Calibri" w:hAnsi="Calibri" w:cs="Calibri"/>
                <w:b/>
                <w:i/>
                <w:iCs/>
              </w:rPr>
            </w:pPr>
            <w:r w:rsidRPr="005D58D2">
              <w:rPr>
                <w:rFonts w:ascii="Calibri" w:hAnsi="Calibri" w:cs="Calibri"/>
                <w:b/>
                <w:i/>
                <w:iCs/>
              </w:rPr>
              <w:t>UWAGA</w:t>
            </w:r>
          </w:p>
          <w:p w14:paraId="3D7DC350" w14:textId="38329E47" w:rsidR="003D2042" w:rsidRPr="005D58D2" w:rsidRDefault="003D2042" w:rsidP="001C7B7C">
            <w:pPr>
              <w:spacing w:before="240"/>
              <w:rPr>
                <w:rFonts w:ascii="Calibri" w:hAnsi="Calibri" w:cs="Calibri"/>
                <w:b/>
                <w:color w:val="FF0000"/>
              </w:rPr>
            </w:pPr>
            <w:r w:rsidRPr="005D58D2">
              <w:rPr>
                <w:rFonts w:ascii="Calibri" w:hAnsi="Calibri" w:cs="Calibri"/>
                <w:bCs/>
              </w:rPr>
              <w:t>W ramach tego kryterium przyznaje się 1 pkt.</w:t>
            </w:r>
          </w:p>
        </w:tc>
      </w:tr>
      <w:tr w:rsidR="00885BEC" w:rsidRPr="005D58D2" w14:paraId="156BB49E" w14:textId="77777777" w:rsidTr="00C746DE">
        <w:trPr>
          <w:trHeight w:val="544"/>
        </w:trPr>
        <w:tc>
          <w:tcPr>
            <w:tcW w:w="568" w:type="dxa"/>
            <w:vAlign w:val="center"/>
          </w:tcPr>
          <w:p w14:paraId="3EA8DFDE" w14:textId="77777777" w:rsidR="00885BEC" w:rsidRPr="005D58D2" w:rsidDel="00B73AE9" w:rsidRDefault="00DD0382" w:rsidP="00B75450">
            <w:pPr>
              <w:spacing w:line="360" w:lineRule="auto"/>
              <w:rPr>
                <w:rFonts w:ascii="Calibri" w:hAnsi="Calibri" w:cs="Calibri"/>
                <w:b/>
              </w:rPr>
            </w:pPr>
            <w:r w:rsidRPr="005D58D2">
              <w:rPr>
                <w:rFonts w:ascii="Calibri" w:hAnsi="Calibri" w:cs="Calibri"/>
                <w:b/>
              </w:rPr>
              <w:lastRenderedPageBreak/>
              <w:t>12</w:t>
            </w:r>
          </w:p>
        </w:tc>
        <w:tc>
          <w:tcPr>
            <w:tcW w:w="9072" w:type="dxa"/>
            <w:gridSpan w:val="3"/>
            <w:vAlign w:val="center"/>
          </w:tcPr>
          <w:p w14:paraId="6FA12DEC" w14:textId="77777777" w:rsidR="00885BEC" w:rsidRPr="005D58D2" w:rsidRDefault="00885BEC" w:rsidP="00B75450">
            <w:pPr>
              <w:spacing w:line="360" w:lineRule="auto"/>
              <w:rPr>
                <w:rFonts w:ascii="Calibri" w:hAnsi="Calibri" w:cs="Calibri"/>
                <w:b/>
              </w:rPr>
            </w:pPr>
            <w:r w:rsidRPr="005D58D2">
              <w:rPr>
                <w:rFonts w:ascii="Calibri" w:hAnsi="Calibri" w:cs="Calibri"/>
                <w:b/>
              </w:rPr>
              <w:t>Projekt ma pozytywny wpływ na zasadę równości szans i niedyskryminacji, w tym dostępności dla osób z niepełnosprawnościami</w:t>
            </w:r>
          </w:p>
        </w:tc>
      </w:tr>
      <w:tr w:rsidR="00D7283A" w:rsidRPr="005D58D2" w14:paraId="4F2D56F6" w14:textId="77777777" w:rsidTr="00FC1B32">
        <w:trPr>
          <w:trHeight w:val="544"/>
        </w:trPr>
        <w:tc>
          <w:tcPr>
            <w:tcW w:w="568" w:type="dxa"/>
            <w:vAlign w:val="center"/>
          </w:tcPr>
          <w:p w14:paraId="5FFCCADE" w14:textId="77777777" w:rsidR="00D7283A" w:rsidRPr="005D58D2" w:rsidDel="00B73AE9" w:rsidRDefault="00D7283A" w:rsidP="00B75450">
            <w:pPr>
              <w:spacing w:line="360" w:lineRule="auto"/>
              <w:rPr>
                <w:rFonts w:ascii="Calibri" w:hAnsi="Calibri" w:cs="Calibri"/>
                <w:b/>
              </w:rPr>
            </w:pPr>
          </w:p>
        </w:tc>
        <w:tc>
          <w:tcPr>
            <w:tcW w:w="5670" w:type="dxa"/>
            <w:vAlign w:val="center"/>
          </w:tcPr>
          <w:p w14:paraId="7FFF8CB2" w14:textId="7C97BCCE" w:rsidR="00BE022F" w:rsidRPr="005D58D2" w:rsidRDefault="005F739C" w:rsidP="00B75450">
            <w:pPr>
              <w:spacing w:line="360" w:lineRule="auto"/>
              <w:rPr>
                <w:rFonts w:ascii="Calibri" w:hAnsi="Calibri" w:cs="Calibri"/>
                <w:bCs/>
              </w:rPr>
            </w:pPr>
            <w:r w:rsidRPr="005D58D2">
              <w:rPr>
                <w:rFonts w:ascii="Calibri" w:hAnsi="Calibri" w:cs="Calibri"/>
                <w:bCs/>
              </w:rPr>
              <w:t xml:space="preserve">Czy </w:t>
            </w:r>
            <w:r w:rsidR="0076101B" w:rsidRPr="005D58D2">
              <w:rPr>
                <w:rFonts w:ascii="Calibri" w:hAnsi="Calibri" w:cs="Calibri"/>
                <w:bCs/>
              </w:rPr>
              <w:t>w</w:t>
            </w:r>
            <w:r w:rsidR="0098584A" w:rsidRPr="005D58D2">
              <w:rPr>
                <w:rFonts w:ascii="Calibri" w:hAnsi="Calibri" w:cs="Calibri"/>
                <w:bCs/>
              </w:rPr>
              <w:t>nioskodawca</w:t>
            </w:r>
            <w:r w:rsidRPr="005D58D2">
              <w:rPr>
                <w:rFonts w:ascii="Calibri" w:hAnsi="Calibri" w:cs="Calibri"/>
                <w:bCs/>
              </w:rPr>
              <w:t xml:space="preserve"> zamieścił</w:t>
            </w:r>
            <w:r w:rsidR="00B06417" w:rsidRPr="005D58D2">
              <w:rPr>
                <w:rFonts w:ascii="Calibri" w:hAnsi="Calibri" w:cs="Calibri"/>
                <w:bCs/>
              </w:rPr>
              <w:t xml:space="preserve"> we wniosku o</w:t>
            </w:r>
            <w:r w:rsidR="00210953" w:rsidRPr="005D58D2">
              <w:rPr>
                <w:rFonts w:ascii="Calibri" w:hAnsi="Calibri" w:cs="Calibri"/>
                <w:bCs/>
              </w:rPr>
              <w:t> </w:t>
            </w:r>
            <w:r w:rsidR="00B06417" w:rsidRPr="005D58D2">
              <w:rPr>
                <w:rFonts w:ascii="Calibri" w:hAnsi="Calibri" w:cs="Calibri"/>
                <w:bCs/>
              </w:rPr>
              <w:t>dofinansowanie</w:t>
            </w:r>
            <w:r w:rsidR="00C41DED" w:rsidRPr="005D58D2">
              <w:rPr>
                <w:rFonts w:ascii="Calibri" w:hAnsi="Calibri" w:cs="Calibri"/>
                <w:bCs/>
              </w:rPr>
              <w:t xml:space="preserve"> </w:t>
            </w:r>
            <w:r w:rsidR="00BE022F" w:rsidRPr="005D58D2">
              <w:rPr>
                <w:rFonts w:ascii="Calibri" w:hAnsi="Calibri" w:cs="Calibri"/>
                <w:bCs/>
              </w:rPr>
              <w:t xml:space="preserve">pełną </w:t>
            </w:r>
            <w:r w:rsidR="00C41DED" w:rsidRPr="005D58D2">
              <w:rPr>
                <w:rFonts w:ascii="Calibri" w:hAnsi="Calibri" w:cs="Calibri"/>
                <w:bCs/>
              </w:rPr>
              <w:t>informację, w jaki sposób realizacja projektu ma pozytywny wpływ na zasadę równości szans i niedyskryminacji, w tym dostępności dla osób z niepełnosprawnościami</w:t>
            </w:r>
            <w:r w:rsidR="00BE022F" w:rsidRPr="005D58D2">
              <w:rPr>
                <w:rFonts w:ascii="Calibri" w:hAnsi="Calibri" w:cs="Calibri"/>
                <w:bCs/>
              </w:rPr>
              <w:t>, sporządzoną zgodnie z instrukcj</w:t>
            </w:r>
            <w:r w:rsidR="00827E35" w:rsidRPr="005D58D2">
              <w:rPr>
                <w:rFonts w:ascii="Calibri" w:hAnsi="Calibri" w:cs="Calibri"/>
                <w:bCs/>
              </w:rPr>
              <w:t>ą</w:t>
            </w:r>
            <w:r w:rsidR="00BE022F" w:rsidRPr="005D58D2">
              <w:rPr>
                <w:rFonts w:ascii="Calibri" w:hAnsi="Calibri" w:cs="Calibri"/>
                <w:bCs/>
              </w:rPr>
              <w:t xml:space="preserve"> do wypełniania wniosku o</w:t>
            </w:r>
            <w:r w:rsidR="00210953" w:rsidRPr="005D58D2">
              <w:rPr>
                <w:rFonts w:ascii="Calibri" w:hAnsi="Calibri" w:cs="Calibri"/>
                <w:bCs/>
              </w:rPr>
              <w:t> </w:t>
            </w:r>
            <w:r w:rsidR="00BE022F" w:rsidRPr="005D58D2">
              <w:rPr>
                <w:rFonts w:ascii="Calibri" w:hAnsi="Calibri" w:cs="Calibri"/>
                <w:bCs/>
              </w:rPr>
              <w:t xml:space="preserve">dofinansowanie. </w:t>
            </w:r>
          </w:p>
        </w:tc>
        <w:tc>
          <w:tcPr>
            <w:tcW w:w="1276" w:type="dxa"/>
            <w:vAlign w:val="center"/>
          </w:tcPr>
          <w:p w14:paraId="09C59801" w14:textId="77777777" w:rsidR="00D7283A" w:rsidRPr="005D58D2" w:rsidRDefault="006553DA" w:rsidP="00B75450">
            <w:pPr>
              <w:spacing w:line="360" w:lineRule="auto"/>
              <w:rPr>
                <w:rFonts w:ascii="Calibri" w:hAnsi="Calibri" w:cs="Calibri"/>
                <w:b/>
              </w:rPr>
            </w:pPr>
            <w:r w:rsidRPr="005D58D2">
              <w:rPr>
                <w:rFonts w:ascii="Calibri" w:hAnsi="Calibri" w:cs="Calibri"/>
              </w:rPr>
              <w:t>0 albo 1</w:t>
            </w:r>
          </w:p>
        </w:tc>
        <w:tc>
          <w:tcPr>
            <w:tcW w:w="2126" w:type="dxa"/>
            <w:vAlign w:val="center"/>
          </w:tcPr>
          <w:p w14:paraId="7C652445" w14:textId="77777777" w:rsidR="00D7283A" w:rsidRPr="005D58D2" w:rsidRDefault="00D7283A" w:rsidP="00B75450">
            <w:pPr>
              <w:spacing w:line="360" w:lineRule="auto"/>
              <w:rPr>
                <w:rFonts w:ascii="Calibri" w:hAnsi="Calibri" w:cs="Calibri"/>
                <w:b/>
              </w:rPr>
            </w:pPr>
          </w:p>
        </w:tc>
      </w:tr>
      <w:tr w:rsidR="007237D5" w:rsidRPr="005D58D2" w14:paraId="053888FB" w14:textId="77777777" w:rsidTr="00C746DE">
        <w:trPr>
          <w:trHeight w:val="544"/>
        </w:trPr>
        <w:tc>
          <w:tcPr>
            <w:tcW w:w="568" w:type="dxa"/>
            <w:vAlign w:val="center"/>
          </w:tcPr>
          <w:p w14:paraId="196E0ACA" w14:textId="77777777" w:rsidR="007237D5" w:rsidRPr="005D58D2" w:rsidDel="00B73AE9" w:rsidRDefault="007237D5" w:rsidP="00B75450">
            <w:pPr>
              <w:spacing w:line="360" w:lineRule="auto"/>
              <w:rPr>
                <w:rFonts w:ascii="Calibri" w:hAnsi="Calibri" w:cs="Calibri"/>
                <w:b/>
              </w:rPr>
            </w:pPr>
          </w:p>
        </w:tc>
        <w:tc>
          <w:tcPr>
            <w:tcW w:w="9072" w:type="dxa"/>
            <w:gridSpan w:val="3"/>
            <w:vAlign w:val="center"/>
          </w:tcPr>
          <w:p w14:paraId="2DA09EAE" w14:textId="77777777" w:rsidR="007237D5" w:rsidRPr="005D58D2" w:rsidRDefault="007237D5" w:rsidP="003514C3">
            <w:pPr>
              <w:rPr>
                <w:rFonts w:ascii="Calibri" w:hAnsi="Calibri" w:cs="Calibri"/>
                <w:bCs/>
                <w:i/>
                <w:iCs/>
              </w:rPr>
            </w:pPr>
            <w:r w:rsidRPr="005D58D2">
              <w:rPr>
                <w:rFonts w:ascii="Calibri" w:hAnsi="Calibri" w:cs="Calibri"/>
                <w:bCs/>
                <w:i/>
                <w:iCs/>
              </w:rPr>
              <w:t>Wnioskodawca powinien wskazać, w jaki sposób realizacja projektu ma pozytywny wpływ na zasadę równości szans i niedyskryminacji, w tym dostępności dla osób z niepełnosprawnościami.</w:t>
            </w:r>
          </w:p>
          <w:p w14:paraId="096DA809" w14:textId="77777777" w:rsidR="007237D5" w:rsidRPr="005D58D2" w:rsidRDefault="007237D5" w:rsidP="001C7B7C">
            <w:pPr>
              <w:spacing w:before="240"/>
              <w:rPr>
                <w:rFonts w:ascii="Calibri" w:hAnsi="Calibri" w:cs="Calibri"/>
                <w:bCs/>
                <w:i/>
                <w:iCs/>
              </w:rPr>
            </w:pPr>
            <w:r w:rsidRPr="005D58D2">
              <w:rPr>
                <w:rFonts w:ascii="Calibri" w:hAnsi="Calibri" w:cs="Calibri"/>
                <w:bCs/>
                <w:i/>
                <w:iCs/>
              </w:rPr>
              <w:t>1.</w:t>
            </w:r>
            <w:r w:rsidRPr="005D58D2">
              <w:rPr>
                <w:rFonts w:ascii="Calibri" w:hAnsi="Calibri" w:cs="Calibri"/>
                <w:bCs/>
                <w:i/>
                <w:iCs/>
              </w:rPr>
              <w:tab/>
              <w:t xml:space="preserve">Przez pozytywny wpływ należy rozumieć zapewnienie dostępności infrastruktury, środków transportu, towarów, usług, technologii i systemów informacyjno-komunikacyjnych oraz wszelkich produktów projektów (w tym także usług) dla wszystkich ich użytkowników/użytkowniczek. Dostępność pozwala osobom, które mogą być wykluczone (ze względu na różne przesłanki np. wiek, tymczasowa niepełnosprawność, opieka nad dziećmi, itd.), w szczególności osobom z niepełnosprawnościami i starszym na korzystanie z nich na zasadzie równości z innymi osobami.  </w:t>
            </w:r>
          </w:p>
          <w:p w14:paraId="4ED41C3D" w14:textId="64332AD0" w:rsidR="007237D5" w:rsidRPr="005D58D2" w:rsidRDefault="007237D5" w:rsidP="001C7B7C">
            <w:pPr>
              <w:spacing w:before="240"/>
              <w:rPr>
                <w:rFonts w:ascii="Calibri" w:hAnsi="Calibri" w:cs="Calibri"/>
                <w:bCs/>
                <w:i/>
                <w:iCs/>
              </w:rPr>
            </w:pPr>
            <w:r w:rsidRPr="005D58D2">
              <w:rPr>
                <w:rFonts w:ascii="Calibri" w:hAnsi="Calibri" w:cs="Calibri"/>
                <w:bCs/>
                <w:i/>
                <w:iCs/>
              </w:rPr>
              <w:t>Dopuszczalne jest uznanie neutralności poszczególnych produktów/usług projektu w</w:t>
            </w:r>
            <w:r w:rsidR="00210953" w:rsidRPr="005D58D2">
              <w:rPr>
                <w:rFonts w:ascii="Calibri" w:hAnsi="Calibri" w:cs="Calibri"/>
                <w:bCs/>
                <w:i/>
                <w:iCs/>
              </w:rPr>
              <w:t> </w:t>
            </w:r>
            <w:r w:rsidRPr="005D58D2">
              <w:rPr>
                <w:rFonts w:ascii="Calibri" w:hAnsi="Calibri" w:cs="Calibri"/>
                <w:bCs/>
                <w:i/>
                <w:iCs/>
              </w:rPr>
              <w:t xml:space="preserve">stosunku do ww. zasady, o ile wnioskodawca wykaże, że produkty/usługi nie mają swoich bezpośrednich użytkowników/użytkowniczek (np. trakcje kolejowe, instalacje </w:t>
            </w:r>
            <w:r w:rsidRPr="005D58D2">
              <w:rPr>
                <w:rFonts w:ascii="Calibri" w:hAnsi="Calibri" w:cs="Calibri"/>
                <w:bCs/>
                <w:i/>
                <w:iCs/>
              </w:rPr>
              <w:lastRenderedPageBreak/>
              <w:t xml:space="preserve">elektryczne, linie przesyłowe, automatyczne linie produkcyjne, nowe lub usprawnione procesy technologiczne). W takiej sytuacji również uznaje się, że projekt ma pozytywny wpływ na ww. zasadę. </w:t>
            </w:r>
          </w:p>
          <w:p w14:paraId="16AC36E8" w14:textId="19FE50B2" w:rsidR="007237D5" w:rsidRPr="005D58D2" w:rsidRDefault="007237D5" w:rsidP="001C7B7C">
            <w:pPr>
              <w:spacing w:before="240"/>
              <w:rPr>
                <w:rFonts w:ascii="Calibri" w:hAnsi="Calibri" w:cs="Calibri"/>
                <w:bCs/>
                <w:i/>
                <w:iCs/>
              </w:rPr>
            </w:pPr>
            <w:r w:rsidRPr="005D58D2">
              <w:rPr>
                <w:rFonts w:ascii="Calibri" w:hAnsi="Calibri" w:cs="Calibri"/>
                <w:bCs/>
                <w:i/>
                <w:iCs/>
              </w:rPr>
              <w:t>2.</w:t>
            </w:r>
            <w:r w:rsidRPr="005D58D2">
              <w:rPr>
                <w:rFonts w:ascii="Calibri" w:hAnsi="Calibri" w:cs="Calibri"/>
                <w:bCs/>
                <w:i/>
                <w:iCs/>
              </w:rPr>
              <w:tab/>
              <w:t>Kolejnym z przejawów pozytywnego wpływu projektu na tę zasadę jest niepodejmowanie dyskryminujących aktów prawnych , tj.:</w:t>
            </w:r>
          </w:p>
          <w:p w14:paraId="67C32F9B" w14:textId="77777777" w:rsidR="007237D5" w:rsidRPr="005D58D2" w:rsidRDefault="007237D5" w:rsidP="001C7B7C">
            <w:pPr>
              <w:spacing w:before="240"/>
              <w:rPr>
                <w:rFonts w:ascii="Calibri" w:hAnsi="Calibri" w:cs="Calibri"/>
                <w:bCs/>
                <w:i/>
                <w:iCs/>
              </w:rPr>
            </w:pPr>
            <w:r w:rsidRPr="005D58D2">
              <w:rPr>
                <w:rFonts w:ascii="Calibri" w:hAnsi="Calibri" w:cs="Calibri"/>
                <w:bCs/>
                <w:i/>
                <w:iCs/>
              </w:rPr>
              <w:t>- wnioskodawca będący jednostką samorządu terytorialnego oświadcza, że na jego terenie nie obowiązują dyskryminujące akty prawne;</w:t>
            </w:r>
          </w:p>
          <w:p w14:paraId="46063888" w14:textId="77777777" w:rsidR="007237D5" w:rsidRPr="005D58D2" w:rsidRDefault="007237D5" w:rsidP="001C7B7C">
            <w:pPr>
              <w:spacing w:before="240"/>
              <w:rPr>
                <w:rFonts w:ascii="Calibri" w:hAnsi="Calibri" w:cs="Calibri"/>
                <w:bCs/>
                <w:i/>
                <w:iCs/>
              </w:rPr>
            </w:pPr>
            <w:r w:rsidRPr="005D58D2">
              <w:rPr>
                <w:rFonts w:ascii="Calibri" w:hAnsi="Calibri" w:cs="Calibri"/>
                <w:bCs/>
                <w:i/>
                <w:iCs/>
              </w:rPr>
              <w:t>- wnioskodawca będący:</w:t>
            </w:r>
          </w:p>
          <w:p w14:paraId="77B39078" w14:textId="77777777" w:rsidR="007237D5" w:rsidRPr="005D58D2" w:rsidRDefault="007237D5" w:rsidP="001C7B7C">
            <w:pPr>
              <w:spacing w:before="240"/>
              <w:rPr>
                <w:rFonts w:ascii="Calibri" w:hAnsi="Calibri" w:cs="Calibri"/>
                <w:bCs/>
                <w:i/>
                <w:iCs/>
              </w:rPr>
            </w:pPr>
            <w:r w:rsidRPr="005D58D2">
              <w:rPr>
                <w:rFonts w:ascii="Calibri" w:hAnsi="Calibri" w:cs="Calibri"/>
                <w:bCs/>
                <w:i/>
                <w:iCs/>
              </w:rPr>
              <w:t>1) podmiotem kontrolowanym przez jednostkę samorządu terytorialnego lub</w:t>
            </w:r>
          </w:p>
          <w:p w14:paraId="55657FE0" w14:textId="77777777" w:rsidR="005B753D" w:rsidRPr="005D58D2" w:rsidRDefault="007237D5" w:rsidP="001C7B7C">
            <w:pPr>
              <w:spacing w:before="240"/>
              <w:rPr>
                <w:rFonts w:ascii="Calibri" w:hAnsi="Calibri" w:cs="Calibri"/>
                <w:bCs/>
                <w:i/>
                <w:iCs/>
              </w:rPr>
            </w:pPr>
            <w:r w:rsidRPr="005D58D2">
              <w:rPr>
                <w:rFonts w:ascii="Calibri" w:hAnsi="Calibri" w:cs="Calibri"/>
                <w:bCs/>
                <w:i/>
                <w:iCs/>
              </w:rPr>
              <w:t xml:space="preserve">2) podmiotem zależnym od jednostki samorządu terytorialnego </w:t>
            </w:r>
          </w:p>
          <w:p w14:paraId="3EBA4E58" w14:textId="4A846D64" w:rsidR="007237D5" w:rsidRPr="005D58D2" w:rsidRDefault="007237D5" w:rsidP="001C7B7C">
            <w:pPr>
              <w:spacing w:before="240"/>
              <w:rPr>
                <w:rFonts w:ascii="Calibri" w:hAnsi="Calibri" w:cs="Calibri"/>
                <w:bCs/>
                <w:i/>
                <w:iCs/>
              </w:rPr>
            </w:pPr>
            <w:r w:rsidRPr="005D58D2">
              <w:rPr>
                <w:rFonts w:ascii="Calibri" w:hAnsi="Calibri" w:cs="Calibri"/>
                <w:bCs/>
                <w:i/>
                <w:iCs/>
              </w:rPr>
              <w:t xml:space="preserve">oświadcza, że na terenie, na którym posiada swoją siedzibę nie obowiązują dyskryminujące akty prawne. </w:t>
            </w:r>
          </w:p>
          <w:p w14:paraId="4EA09C33" w14:textId="77777777" w:rsidR="007237D5" w:rsidRPr="005D58D2" w:rsidRDefault="007237D5" w:rsidP="001C7B7C">
            <w:pPr>
              <w:spacing w:before="240"/>
              <w:rPr>
                <w:rFonts w:ascii="Calibri" w:hAnsi="Calibri" w:cs="Calibri"/>
                <w:bCs/>
                <w:i/>
                <w:iCs/>
              </w:rPr>
            </w:pPr>
            <w:r w:rsidRPr="005D58D2">
              <w:rPr>
                <w:rFonts w:ascii="Calibri" w:hAnsi="Calibri" w:cs="Calibri"/>
                <w:bCs/>
                <w:i/>
                <w:iCs/>
              </w:rPr>
              <w:t>Możliwe jest przyznanie 0 albo 1 pkt., przy czym:</w:t>
            </w:r>
          </w:p>
          <w:p w14:paraId="2F142EFF" w14:textId="77777777" w:rsidR="007237D5" w:rsidRPr="005D58D2" w:rsidRDefault="007237D5" w:rsidP="001C7B7C">
            <w:pPr>
              <w:spacing w:before="240"/>
              <w:rPr>
                <w:rFonts w:ascii="Calibri" w:hAnsi="Calibri" w:cs="Calibri"/>
                <w:bCs/>
                <w:i/>
                <w:iCs/>
              </w:rPr>
            </w:pPr>
            <w:r w:rsidRPr="005D58D2">
              <w:rPr>
                <w:rFonts w:ascii="Calibri" w:hAnsi="Calibri" w:cs="Calibri"/>
                <w:bCs/>
                <w:i/>
                <w:iCs/>
              </w:rPr>
              <w:t xml:space="preserve">0 pkt. – projekt nie ma pozytywnego wpływu na zasadę równości szans i niedyskryminacji, w tym dostępności dla osób z niepełnosprawnościami; </w:t>
            </w:r>
          </w:p>
          <w:p w14:paraId="3BBE0E54" w14:textId="77777777" w:rsidR="007237D5" w:rsidRPr="005D58D2" w:rsidRDefault="007237D5" w:rsidP="001C7B7C">
            <w:pPr>
              <w:spacing w:before="240"/>
              <w:rPr>
                <w:rFonts w:ascii="Calibri" w:hAnsi="Calibri" w:cs="Calibri"/>
                <w:bCs/>
                <w:i/>
                <w:iCs/>
              </w:rPr>
            </w:pPr>
            <w:r w:rsidRPr="005D58D2">
              <w:rPr>
                <w:rFonts w:ascii="Calibri" w:hAnsi="Calibri" w:cs="Calibri"/>
                <w:bCs/>
                <w:i/>
                <w:iCs/>
              </w:rPr>
              <w:t>1 pkt – projekt ma pozytywny wpływ na zasadę równości szans i niedyskryminacji, w tym dostępności dla osób z niepełnosprawnościami.</w:t>
            </w:r>
          </w:p>
        </w:tc>
      </w:tr>
      <w:tr w:rsidR="00B132A3" w:rsidRPr="005D58D2" w14:paraId="0DAEEA7A" w14:textId="77777777" w:rsidTr="00471CE7">
        <w:trPr>
          <w:trHeight w:val="417"/>
        </w:trPr>
        <w:tc>
          <w:tcPr>
            <w:tcW w:w="568" w:type="dxa"/>
            <w:vAlign w:val="center"/>
          </w:tcPr>
          <w:p w14:paraId="64EBBE34" w14:textId="77777777" w:rsidR="00B132A3" w:rsidRPr="005D58D2" w:rsidDel="00B73AE9" w:rsidRDefault="00042077" w:rsidP="00B75450">
            <w:pPr>
              <w:spacing w:line="360" w:lineRule="auto"/>
              <w:rPr>
                <w:rFonts w:ascii="Calibri" w:hAnsi="Calibri" w:cs="Calibri"/>
                <w:b/>
              </w:rPr>
            </w:pPr>
            <w:r w:rsidRPr="005D58D2">
              <w:rPr>
                <w:rFonts w:ascii="Calibri" w:hAnsi="Calibri" w:cs="Calibri"/>
                <w:b/>
              </w:rPr>
              <w:lastRenderedPageBreak/>
              <w:t>13</w:t>
            </w:r>
          </w:p>
        </w:tc>
        <w:tc>
          <w:tcPr>
            <w:tcW w:w="9072" w:type="dxa"/>
            <w:gridSpan w:val="3"/>
            <w:vAlign w:val="center"/>
          </w:tcPr>
          <w:p w14:paraId="42ECB37F" w14:textId="77777777" w:rsidR="00B132A3" w:rsidRPr="005D58D2" w:rsidRDefault="00C41DED" w:rsidP="003514C3">
            <w:pPr>
              <w:rPr>
                <w:rFonts w:ascii="Calibri" w:hAnsi="Calibri" w:cs="Calibri"/>
                <w:b/>
              </w:rPr>
            </w:pPr>
            <w:r w:rsidRPr="005D58D2">
              <w:rPr>
                <w:rFonts w:ascii="Calibri" w:hAnsi="Calibri" w:cs="Calibri"/>
                <w:b/>
                <w:bCs/>
              </w:rPr>
              <w:t>Projekt jest zgodny z zasadą równości kobiet i mężczyzn</w:t>
            </w:r>
          </w:p>
        </w:tc>
      </w:tr>
      <w:tr w:rsidR="00343900" w:rsidRPr="005D58D2" w14:paraId="774A7693" w14:textId="77777777" w:rsidTr="00FC1B32">
        <w:trPr>
          <w:trHeight w:val="544"/>
        </w:trPr>
        <w:tc>
          <w:tcPr>
            <w:tcW w:w="568" w:type="dxa"/>
            <w:vAlign w:val="center"/>
          </w:tcPr>
          <w:p w14:paraId="0A660DE9" w14:textId="77777777" w:rsidR="00343900" w:rsidRPr="005D58D2" w:rsidDel="00B73AE9" w:rsidRDefault="00343900" w:rsidP="00B75450">
            <w:pPr>
              <w:spacing w:line="360" w:lineRule="auto"/>
              <w:rPr>
                <w:rFonts w:ascii="Calibri" w:hAnsi="Calibri" w:cs="Calibri"/>
                <w:b/>
              </w:rPr>
            </w:pPr>
          </w:p>
        </w:tc>
        <w:tc>
          <w:tcPr>
            <w:tcW w:w="5670" w:type="dxa"/>
            <w:vAlign w:val="center"/>
          </w:tcPr>
          <w:p w14:paraId="083050FB" w14:textId="46C8F1C1" w:rsidR="00343900" w:rsidRPr="005D58D2" w:rsidRDefault="00C41DED" w:rsidP="003514C3">
            <w:pPr>
              <w:rPr>
                <w:rFonts w:ascii="Calibri" w:hAnsi="Calibri" w:cs="Calibri"/>
                <w:bCs/>
              </w:rPr>
            </w:pPr>
            <w:r w:rsidRPr="005D58D2">
              <w:rPr>
                <w:rFonts w:ascii="Calibri" w:hAnsi="Calibri" w:cs="Calibri"/>
                <w:bCs/>
              </w:rPr>
              <w:t xml:space="preserve">Czy </w:t>
            </w:r>
            <w:r w:rsidR="0076101B" w:rsidRPr="005D58D2">
              <w:rPr>
                <w:rFonts w:ascii="Calibri" w:hAnsi="Calibri" w:cs="Calibri"/>
                <w:bCs/>
              </w:rPr>
              <w:t>w</w:t>
            </w:r>
            <w:r w:rsidRPr="005D58D2">
              <w:rPr>
                <w:rFonts w:ascii="Calibri" w:hAnsi="Calibri" w:cs="Calibri"/>
                <w:bCs/>
              </w:rPr>
              <w:t>nioskodawca zamieścił we wniosku o</w:t>
            </w:r>
            <w:r w:rsidR="00210953" w:rsidRPr="005D58D2">
              <w:rPr>
                <w:rFonts w:ascii="Calibri" w:hAnsi="Calibri" w:cs="Calibri"/>
                <w:bCs/>
              </w:rPr>
              <w:t> </w:t>
            </w:r>
            <w:r w:rsidRPr="005D58D2">
              <w:rPr>
                <w:rFonts w:ascii="Calibri" w:hAnsi="Calibri" w:cs="Calibri"/>
                <w:bCs/>
              </w:rPr>
              <w:t>dofinansowanie informację, w jaki sposób projekt będzie zgodny z zasadą równości kobiet i mężczyzn</w:t>
            </w:r>
            <w:r w:rsidR="00BE022F" w:rsidRPr="005D58D2">
              <w:rPr>
                <w:rFonts w:ascii="Calibri" w:hAnsi="Calibri" w:cs="Calibri"/>
                <w:bCs/>
              </w:rPr>
              <w:t>, sporządzoną zgodnie z instrukcj</w:t>
            </w:r>
            <w:r w:rsidR="00827E35" w:rsidRPr="005D58D2">
              <w:rPr>
                <w:rFonts w:ascii="Calibri" w:hAnsi="Calibri" w:cs="Calibri"/>
                <w:bCs/>
              </w:rPr>
              <w:t>ą</w:t>
            </w:r>
            <w:r w:rsidR="00BE022F" w:rsidRPr="005D58D2">
              <w:rPr>
                <w:rFonts w:ascii="Calibri" w:hAnsi="Calibri" w:cs="Calibri"/>
                <w:bCs/>
              </w:rPr>
              <w:t xml:space="preserve"> do wypełniania wniosku o dofinansowanie.</w:t>
            </w:r>
            <w:r w:rsidR="00343900" w:rsidRPr="005D58D2">
              <w:rPr>
                <w:rFonts w:ascii="Calibri" w:hAnsi="Calibri" w:cs="Calibri"/>
                <w:bCs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14:paraId="409F5C8A" w14:textId="77777777" w:rsidR="00343900" w:rsidRPr="005D58D2" w:rsidRDefault="006553DA" w:rsidP="003514C3">
            <w:pPr>
              <w:rPr>
                <w:rFonts w:ascii="Calibri" w:hAnsi="Calibri" w:cs="Calibri"/>
                <w:b/>
              </w:rPr>
            </w:pPr>
            <w:r w:rsidRPr="005D58D2">
              <w:rPr>
                <w:rFonts w:ascii="Calibri" w:hAnsi="Calibri" w:cs="Calibri"/>
              </w:rPr>
              <w:t>0 albo 1</w:t>
            </w:r>
          </w:p>
        </w:tc>
        <w:tc>
          <w:tcPr>
            <w:tcW w:w="2126" w:type="dxa"/>
            <w:vAlign w:val="center"/>
          </w:tcPr>
          <w:p w14:paraId="3CADEC2E" w14:textId="77777777" w:rsidR="00343900" w:rsidRPr="005D58D2" w:rsidRDefault="00343900" w:rsidP="003514C3">
            <w:pPr>
              <w:rPr>
                <w:rFonts w:ascii="Calibri" w:hAnsi="Calibri" w:cs="Calibri"/>
                <w:b/>
              </w:rPr>
            </w:pPr>
          </w:p>
        </w:tc>
      </w:tr>
      <w:tr w:rsidR="00042077" w:rsidRPr="005D58D2" w14:paraId="66D9088B" w14:textId="77777777" w:rsidTr="00C746DE">
        <w:trPr>
          <w:trHeight w:val="544"/>
        </w:trPr>
        <w:tc>
          <w:tcPr>
            <w:tcW w:w="568" w:type="dxa"/>
            <w:vAlign w:val="center"/>
          </w:tcPr>
          <w:p w14:paraId="7EB3EBBF" w14:textId="77777777" w:rsidR="00042077" w:rsidRPr="005D58D2" w:rsidDel="00B73AE9" w:rsidRDefault="00042077" w:rsidP="00B75450">
            <w:pPr>
              <w:spacing w:line="360" w:lineRule="auto"/>
              <w:rPr>
                <w:rFonts w:ascii="Calibri" w:hAnsi="Calibri" w:cs="Calibri"/>
                <w:b/>
              </w:rPr>
            </w:pPr>
          </w:p>
        </w:tc>
        <w:tc>
          <w:tcPr>
            <w:tcW w:w="9072" w:type="dxa"/>
            <w:gridSpan w:val="3"/>
            <w:vAlign w:val="center"/>
          </w:tcPr>
          <w:p w14:paraId="5767F273" w14:textId="25EF5C8C" w:rsidR="00042077" w:rsidRPr="005D58D2" w:rsidRDefault="00042077" w:rsidP="003514C3">
            <w:pPr>
              <w:rPr>
                <w:rFonts w:ascii="Calibri" w:hAnsi="Calibri" w:cs="Calibri"/>
                <w:bCs/>
                <w:i/>
                <w:iCs/>
              </w:rPr>
            </w:pPr>
            <w:r w:rsidRPr="005D58D2">
              <w:rPr>
                <w:rFonts w:ascii="Calibri" w:hAnsi="Calibri" w:cs="Calibri"/>
                <w:bCs/>
                <w:i/>
                <w:iCs/>
              </w:rPr>
              <w:t xml:space="preserve">Aby właściwie ocenić wpływ projektu na realizację tej zasady, wnioskodawca najpierw powinien rozważyć czy przez projekt można wyrównywać szanse osób, które w danym obszarze, znajdują się w gorszym położeniu. Następnie wnioskodawca powinien zaplanować działania przyczyniające się do wyrównania szans osób będących w gorszym położeniu. </w:t>
            </w:r>
          </w:p>
          <w:p w14:paraId="49CD0D8E" w14:textId="77777777" w:rsidR="00042077" w:rsidRPr="005D58D2" w:rsidRDefault="00042077" w:rsidP="003514C3">
            <w:pPr>
              <w:rPr>
                <w:rFonts w:ascii="Calibri" w:hAnsi="Calibri" w:cs="Calibri"/>
                <w:bCs/>
                <w:i/>
                <w:iCs/>
              </w:rPr>
            </w:pPr>
            <w:r w:rsidRPr="005D58D2">
              <w:rPr>
                <w:rFonts w:ascii="Calibri" w:hAnsi="Calibri" w:cs="Calibri"/>
                <w:bCs/>
                <w:i/>
                <w:iCs/>
              </w:rPr>
              <w:t>Jeżeli wnioskodawca stwierdzi, że w ramach projektu nie da się zrealizować żadnych działań w zakresie tej zasady, wtedy projekt może mieć neutralny wpływ na zasadę równości kobiet i mężczyzn. Wnioskodawca musi jednak przedstawić konkretne uzasadnienie, dlaczego jest to niemożliwe w danym projekcie.</w:t>
            </w:r>
          </w:p>
          <w:p w14:paraId="0C8BD598" w14:textId="77777777" w:rsidR="00042077" w:rsidRPr="005D58D2" w:rsidRDefault="00042077" w:rsidP="001C7B7C">
            <w:pPr>
              <w:spacing w:before="240"/>
              <w:rPr>
                <w:rFonts w:ascii="Calibri" w:hAnsi="Calibri" w:cs="Calibri"/>
                <w:bCs/>
                <w:i/>
                <w:iCs/>
              </w:rPr>
            </w:pPr>
            <w:r w:rsidRPr="005D58D2">
              <w:rPr>
                <w:rFonts w:ascii="Calibri" w:hAnsi="Calibri" w:cs="Calibri"/>
                <w:bCs/>
                <w:i/>
                <w:iCs/>
              </w:rPr>
              <w:t>Zgodność projektu zostanie uznana jeśli projekt ma pozytywny bądź neutralny wpływ na zasadę równości kobiet i mężczyzn.</w:t>
            </w:r>
          </w:p>
          <w:p w14:paraId="3F260B53" w14:textId="77777777" w:rsidR="00042077" w:rsidRPr="005D58D2" w:rsidRDefault="00042077" w:rsidP="001C7B7C">
            <w:pPr>
              <w:spacing w:before="240"/>
              <w:rPr>
                <w:rFonts w:ascii="Calibri" w:hAnsi="Calibri" w:cs="Calibri"/>
                <w:bCs/>
                <w:i/>
                <w:iCs/>
              </w:rPr>
            </w:pPr>
            <w:r w:rsidRPr="005D58D2">
              <w:rPr>
                <w:rFonts w:ascii="Calibri" w:hAnsi="Calibri" w:cs="Calibri"/>
                <w:bCs/>
                <w:i/>
                <w:iCs/>
              </w:rPr>
              <w:t>Ocena na podstawie informacji zawartych we wniosku o dofinansowanie</w:t>
            </w:r>
          </w:p>
          <w:p w14:paraId="318D3EF4" w14:textId="77777777" w:rsidR="00042077" w:rsidRPr="005D58D2" w:rsidRDefault="00042077" w:rsidP="001C7B7C">
            <w:pPr>
              <w:spacing w:before="240"/>
              <w:rPr>
                <w:rFonts w:ascii="Calibri" w:hAnsi="Calibri" w:cs="Calibri"/>
                <w:bCs/>
                <w:i/>
                <w:iCs/>
              </w:rPr>
            </w:pPr>
          </w:p>
          <w:p w14:paraId="12B4DB47" w14:textId="77777777" w:rsidR="00042077" w:rsidRPr="005D58D2" w:rsidRDefault="00042077" w:rsidP="003514C3">
            <w:pPr>
              <w:rPr>
                <w:rFonts w:ascii="Calibri" w:hAnsi="Calibri" w:cs="Calibri"/>
                <w:bCs/>
                <w:i/>
                <w:iCs/>
              </w:rPr>
            </w:pPr>
            <w:r w:rsidRPr="005D58D2">
              <w:rPr>
                <w:rFonts w:ascii="Calibri" w:hAnsi="Calibri" w:cs="Calibri"/>
                <w:bCs/>
                <w:i/>
                <w:iCs/>
              </w:rPr>
              <w:lastRenderedPageBreak/>
              <w:t>Możliwe jest przyznanie 0 albo 1 pkt., przy czym:</w:t>
            </w:r>
          </w:p>
          <w:p w14:paraId="065E1D65" w14:textId="77777777" w:rsidR="00042077" w:rsidRPr="005D58D2" w:rsidRDefault="00042077" w:rsidP="001C7B7C">
            <w:pPr>
              <w:spacing w:before="240"/>
              <w:rPr>
                <w:rFonts w:ascii="Calibri" w:hAnsi="Calibri" w:cs="Calibri"/>
                <w:bCs/>
                <w:i/>
                <w:iCs/>
              </w:rPr>
            </w:pPr>
            <w:r w:rsidRPr="005D58D2">
              <w:rPr>
                <w:rFonts w:ascii="Calibri" w:hAnsi="Calibri" w:cs="Calibri"/>
                <w:bCs/>
                <w:i/>
                <w:iCs/>
              </w:rPr>
              <w:t xml:space="preserve">0 pkt. – projekt nie jest zgodny z zasadą równości kobiet i mężczyzn; </w:t>
            </w:r>
          </w:p>
          <w:p w14:paraId="33E00AB1" w14:textId="77777777" w:rsidR="00042077" w:rsidRPr="005D58D2" w:rsidRDefault="00042077" w:rsidP="001C7B7C">
            <w:pPr>
              <w:spacing w:before="240"/>
              <w:rPr>
                <w:rFonts w:ascii="Calibri" w:hAnsi="Calibri" w:cs="Calibri"/>
                <w:bCs/>
                <w:i/>
                <w:iCs/>
              </w:rPr>
            </w:pPr>
            <w:r w:rsidRPr="005D58D2">
              <w:rPr>
                <w:rFonts w:ascii="Calibri" w:hAnsi="Calibri" w:cs="Calibri"/>
                <w:bCs/>
                <w:i/>
                <w:iCs/>
              </w:rPr>
              <w:t>1 pkt – projekt jest zgodny z zasadą równości kobiet i mężczyzn</w:t>
            </w:r>
          </w:p>
          <w:p w14:paraId="3506F45B" w14:textId="77777777" w:rsidR="00042077" w:rsidRPr="005D58D2" w:rsidRDefault="00042077" w:rsidP="001C7B7C">
            <w:pPr>
              <w:spacing w:before="240"/>
              <w:rPr>
                <w:rFonts w:ascii="Calibri" w:hAnsi="Calibri" w:cs="Calibri"/>
                <w:b/>
              </w:rPr>
            </w:pPr>
            <w:r w:rsidRPr="005D58D2">
              <w:rPr>
                <w:rFonts w:ascii="Calibri" w:hAnsi="Calibri" w:cs="Calibri"/>
                <w:bCs/>
                <w:i/>
                <w:iCs/>
              </w:rPr>
              <w:t>(tzn. wywiera pozytywny wpływ na tę zasadę lub jest wobec niej neutralny).</w:t>
            </w:r>
          </w:p>
        </w:tc>
      </w:tr>
      <w:tr w:rsidR="00B132A3" w:rsidRPr="005D58D2" w14:paraId="2FCEBE32" w14:textId="77777777" w:rsidTr="00471CE7">
        <w:trPr>
          <w:trHeight w:val="400"/>
        </w:trPr>
        <w:tc>
          <w:tcPr>
            <w:tcW w:w="568" w:type="dxa"/>
            <w:vAlign w:val="center"/>
          </w:tcPr>
          <w:p w14:paraId="2F29B342" w14:textId="77777777" w:rsidR="00B132A3" w:rsidRPr="005D58D2" w:rsidDel="00B73AE9" w:rsidRDefault="00B132A3" w:rsidP="00B75450">
            <w:pPr>
              <w:spacing w:line="360" w:lineRule="auto"/>
              <w:rPr>
                <w:rFonts w:ascii="Calibri" w:hAnsi="Calibri" w:cs="Calibri"/>
                <w:b/>
              </w:rPr>
            </w:pPr>
            <w:r w:rsidRPr="005D58D2">
              <w:rPr>
                <w:rFonts w:ascii="Calibri" w:hAnsi="Calibri" w:cs="Calibri"/>
                <w:b/>
              </w:rPr>
              <w:lastRenderedPageBreak/>
              <w:t>1</w:t>
            </w:r>
            <w:r w:rsidR="00042077" w:rsidRPr="005D58D2">
              <w:rPr>
                <w:rFonts w:ascii="Calibri" w:hAnsi="Calibri" w:cs="Calibri"/>
                <w:b/>
              </w:rPr>
              <w:t>4</w:t>
            </w:r>
          </w:p>
        </w:tc>
        <w:tc>
          <w:tcPr>
            <w:tcW w:w="9072" w:type="dxa"/>
            <w:gridSpan w:val="3"/>
            <w:vAlign w:val="center"/>
          </w:tcPr>
          <w:p w14:paraId="6DCEC0FE" w14:textId="77777777" w:rsidR="00B132A3" w:rsidRPr="005D58D2" w:rsidRDefault="00C41DED" w:rsidP="00B75450">
            <w:pPr>
              <w:spacing w:line="360" w:lineRule="auto"/>
              <w:rPr>
                <w:rFonts w:ascii="Calibri" w:hAnsi="Calibri" w:cs="Calibri"/>
                <w:b/>
              </w:rPr>
            </w:pPr>
            <w:r w:rsidRPr="005D58D2">
              <w:rPr>
                <w:rFonts w:ascii="Calibri" w:hAnsi="Calibri" w:cs="Calibri"/>
                <w:b/>
                <w:bCs/>
              </w:rPr>
              <w:t>Projekt jest zgodny z Kartą Praw Podstawowych Unii Europejskiej i Konwencją o prawach osób niepełnosprawnych</w:t>
            </w:r>
          </w:p>
        </w:tc>
      </w:tr>
      <w:tr w:rsidR="00CD6DA9" w:rsidRPr="005D58D2" w14:paraId="3301A026" w14:textId="77777777" w:rsidTr="00FC1B32">
        <w:trPr>
          <w:trHeight w:val="544"/>
        </w:trPr>
        <w:tc>
          <w:tcPr>
            <w:tcW w:w="568" w:type="dxa"/>
            <w:vAlign w:val="center"/>
          </w:tcPr>
          <w:p w14:paraId="296349A0" w14:textId="77777777" w:rsidR="00CD6DA9" w:rsidRPr="005D58D2" w:rsidDel="00B73AE9" w:rsidRDefault="00CD6DA9" w:rsidP="00B75450">
            <w:pPr>
              <w:spacing w:line="360" w:lineRule="auto"/>
              <w:rPr>
                <w:rFonts w:ascii="Calibri" w:hAnsi="Calibri" w:cs="Calibri"/>
                <w:b/>
              </w:rPr>
            </w:pPr>
          </w:p>
        </w:tc>
        <w:tc>
          <w:tcPr>
            <w:tcW w:w="5670" w:type="dxa"/>
            <w:vAlign w:val="center"/>
          </w:tcPr>
          <w:p w14:paraId="610C4136" w14:textId="01EC9453" w:rsidR="00CD6DA9" w:rsidRPr="005D58D2" w:rsidRDefault="001B75D2" w:rsidP="00B75450">
            <w:pPr>
              <w:spacing w:line="360" w:lineRule="auto"/>
              <w:rPr>
                <w:rFonts w:ascii="Calibri" w:hAnsi="Calibri" w:cs="Calibri"/>
                <w:bCs/>
              </w:rPr>
            </w:pPr>
            <w:r w:rsidRPr="005D58D2">
              <w:rPr>
                <w:rFonts w:ascii="Calibri" w:hAnsi="Calibri" w:cs="Calibri"/>
                <w:bCs/>
              </w:rPr>
              <w:t xml:space="preserve">Czy </w:t>
            </w:r>
            <w:r w:rsidR="0076101B" w:rsidRPr="005D58D2">
              <w:rPr>
                <w:rFonts w:ascii="Calibri" w:hAnsi="Calibri" w:cs="Calibri"/>
                <w:bCs/>
              </w:rPr>
              <w:t>w</w:t>
            </w:r>
            <w:r w:rsidRPr="005D58D2">
              <w:rPr>
                <w:rFonts w:ascii="Calibri" w:hAnsi="Calibri" w:cs="Calibri"/>
                <w:bCs/>
              </w:rPr>
              <w:t xml:space="preserve">nioskodawca we wniosku o dofinansowanie </w:t>
            </w:r>
            <w:r w:rsidR="00393278" w:rsidRPr="005D58D2">
              <w:rPr>
                <w:rFonts w:ascii="Calibri" w:hAnsi="Calibri" w:cs="Calibri"/>
                <w:bCs/>
              </w:rPr>
              <w:t>zadeklarował</w:t>
            </w:r>
            <w:r w:rsidRPr="005D58D2">
              <w:rPr>
                <w:rFonts w:ascii="Calibri" w:hAnsi="Calibri" w:cs="Calibri"/>
                <w:bCs/>
              </w:rPr>
              <w:t>,</w:t>
            </w:r>
            <w:r w:rsidR="00393278" w:rsidRPr="005D58D2">
              <w:rPr>
                <w:rFonts w:ascii="Calibri" w:hAnsi="Calibri" w:cs="Calibri"/>
                <w:bCs/>
              </w:rPr>
              <w:t xml:space="preserve"> że sposób realizacji oraz zakres projektu nie będ</w:t>
            </w:r>
            <w:r w:rsidR="00247A1A" w:rsidRPr="005D58D2">
              <w:rPr>
                <w:rFonts w:ascii="Calibri" w:hAnsi="Calibri" w:cs="Calibri"/>
                <w:bCs/>
              </w:rPr>
              <w:t>ą</w:t>
            </w:r>
            <w:r w:rsidR="00393278" w:rsidRPr="005D58D2">
              <w:rPr>
                <w:rFonts w:ascii="Calibri" w:hAnsi="Calibri" w:cs="Calibri"/>
                <w:bCs/>
              </w:rPr>
              <w:t xml:space="preserve"> naruszać postanowień Karty praw podstawowych Unii Europejskiej z dnia 6 czerwca 2016</w:t>
            </w:r>
            <w:r w:rsidR="00210953" w:rsidRPr="005D58D2">
              <w:rPr>
                <w:rFonts w:ascii="Calibri" w:hAnsi="Calibri" w:cs="Calibri"/>
                <w:bCs/>
              </w:rPr>
              <w:t> </w:t>
            </w:r>
            <w:r w:rsidR="00393278" w:rsidRPr="005D58D2">
              <w:rPr>
                <w:rFonts w:ascii="Calibri" w:hAnsi="Calibri" w:cs="Calibri"/>
                <w:bCs/>
              </w:rPr>
              <w:t xml:space="preserve">r. (Dz. Urz. UE C 202 z 7.06.2016, s. 3890) oraz Konwencji o prawach osób niepełnosprawnych, sporządzonej w Nowym Jorku dnia 13 grudnia 2006 r. (Dz. U. z 2012 r. poz. 1169, z </w:t>
            </w:r>
            <w:proofErr w:type="spellStart"/>
            <w:r w:rsidR="00393278" w:rsidRPr="005D58D2">
              <w:rPr>
                <w:rFonts w:ascii="Calibri" w:hAnsi="Calibri" w:cs="Calibri"/>
                <w:bCs/>
              </w:rPr>
              <w:t>późn</w:t>
            </w:r>
            <w:proofErr w:type="spellEnd"/>
            <w:r w:rsidR="00393278" w:rsidRPr="005D58D2">
              <w:rPr>
                <w:rFonts w:ascii="Calibri" w:hAnsi="Calibri" w:cs="Calibri"/>
                <w:bCs/>
              </w:rPr>
              <w:t>. zm.)</w:t>
            </w:r>
            <w:r w:rsidR="005B753D" w:rsidRPr="005D58D2">
              <w:rPr>
                <w:rFonts w:ascii="Calibri" w:hAnsi="Calibri" w:cs="Calibri"/>
                <w:bCs/>
              </w:rPr>
              <w:t>?</w:t>
            </w:r>
          </w:p>
        </w:tc>
        <w:tc>
          <w:tcPr>
            <w:tcW w:w="1276" w:type="dxa"/>
            <w:vAlign w:val="center"/>
          </w:tcPr>
          <w:p w14:paraId="2E2E9666" w14:textId="77777777" w:rsidR="00CD6DA9" w:rsidRPr="005D58D2" w:rsidRDefault="006553DA" w:rsidP="00B75450">
            <w:pPr>
              <w:spacing w:line="360" w:lineRule="auto"/>
              <w:rPr>
                <w:rFonts w:ascii="Calibri" w:hAnsi="Calibri" w:cs="Calibri"/>
                <w:b/>
              </w:rPr>
            </w:pPr>
            <w:r w:rsidRPr="005D58D2">
              <w:rPr>
                <w:rFonts w:ascii="Calibri" w:hAnsi="Calibri" w:cs="Calibri"/>
              </w:rPr>
              <w:t>0 albo 1</w:t>
            </w:r>
          </w:p>
        </w:tc>
        <w:tc>
          <w:tcPr>
            <w:tcW w:w="2126" w:type="dxa"/>
            <w:vAlign w:val="center"/>
          </w:tcPr>
          <w:p w14:paraId="4C4CA277" w14:textId="77777777" w:rsidR="00CD6DA9" w:rsidRPr="005D58D2" w:rsidRDefault="00CD6DA9" w:rsidP="00B75450">
            <w:pPr>
              <w:spacing w:line="360" w:lineRule="auto"/>
              <w:rPr>
                <w:rFonts w:ascii="Calibri" w:hAnsi="Calibri" w:cs="Calibri"/>
                <w:b/>
              </w:rPr>
            </w:pPr>
          </w:p>
        </w:tc>
      </w:tr>
      <w:tr w:rsidR="00042077" w:rsidRPr="005D58D2" w14:paraId="0DB591DB" w14:textId="77777777" w:rsidTr="00C746DE">
        <w:trPr>
          <w:trHeight w:val="544"/>
        </w:trPr>
        <w:tc>
          <w:tcPr>
            <w:tcW w:w="568" w:type="dxa"/>
            <w:vAlign w:val="center"/>
          </w:tcPr>
          <w:p w14:paraId="6069A160" w14:textId="77777777" w:rsidR="00042077" w:rsidRPr="005D58D2" w:rsidDel="00B73AE9" w:rsidRDefault="00042077" w:rsidP="00B75450">
            <w:pPr>
              <w:spacing w:line="360" w:lineRule="auto"/>
              <w:rPr>
                <w:rFonts w:ascii="Calibri" w:hAnsi="Calibri" w:cs="Calibri"/>
                <w:b/>
              </w:rPr>
            </w:pPr>
          </w:p>
        </w:tc>
        <w:tc>
          <w:tcPr>
            <w:tcW w:w="9072" w:type="dxa"/>
            <w:gridSpan w:val="3"/>
            <w:vAlign w:val="center"/>
          </w:tcPr>
          <w:p w14:paraId="4F60DC55" w14:textId="77777777" w:rsidR="00042077" w:rsidRPr="005D58D2" w:rsidRDefault="00042077" w:rsidP="00B75450">
            <w:pPr>
              <w:spacing w:line="360" w:lineRule="auto"/>
              <w:rPr>
                <w:rFonts w:ascii="Calibri" w:hAnsi="Calibri" w:cs="Calibri"/>
                <w:bCs/>
                <w:i/>
                <w:iCs/>
              </w:rPr>
            </w:pPr>
            <w:r w:rsidRPr="005D58D2">
              <w:rPr>
                <w:rFonts w:ascii="Calibri" w:hAnsi="Calibri" w:cs="Calibri"/>
                <w:bCs/>
                <w:i/>
                <w:iCs/>
              </w:rPr>
              <w:t>Możliwe jest przyznanie 0 albo 1 pkt., przy czym:</w:t>
            </w:r>
          </w:p>
          <w:p w14:paraId="51F17767" w14:textId="77777777" w:rsidR="00042077" w:rsidRPr="005D58D2" w:rsidRDefault="00042077" w:rsidP="00B75450">
            <w:pPr>
              <w:spacing w:line="360" w:lineRule="auto"/>
              <w:rPr>
                <w:rFonts w:ascii="Calibri" w:hAnsi="Calibri" w:cs="Calibri"/>
                <w:bCs/>
                <w:i/>
                <w:iCs/>
              </w:rPr>
            </w:pPr>
            <w:r w:rsidRPr="005D58D2">
              <w:rPr>
                <w:rFonts w:ascii="Calibri" w:hAnsi="Calibri" w:cs="Calibri"/>
                <w:bCs/>
                <w:i/>
                <w:iCs/>
              </w:rPr>
              <w:t>0 pkt. – wnioskodawca nie zadeklarował, że projekt nie będzie naruszał postanowień Karty praw podstawowych Unii Europejskiej i Konwencji o prawach osób niepełnosprawnych;</w:t>
            </w:r>
          </w:p>
          <w:p w14:paraId="377E920B" w14:textId="77777777" w:rsidR="00042077" w:rsidRPr="005D58D2" w:rsidRDefault="00042077" w:rsidP="00B75450">
            <w:pPr>
              <w:spacing w:line="360" w:lineRule="auto"/>
              <w:rPr>
                <w:rFonts w:ascii="Calibri" w:hAnsi="Calibri" w:cs="Calibri"/>
                <w:b/>
              </w:rPr>
            </w:pPr>
            <w:r w:rsidRPr="005D58D2">
              <w:rPr>
                <w:rFonts w:ascii="Calibri" w:hAnsi="Calibri" w:cs="Calibri"/>
                <w:bCs/>
                <w:i/>
                <w:iCs/>
              </w:rPr>
              <w:t>1 pkt – wnioskodawca zadeklarował, że projekt nie będzie naruszał postanowień Karty praw podstawowych Unii Europejskiej i Konwencji o prawach osób niepełnosprawnych.</w:t>
            </w:r>
          </w:p>
        </w:tc>
      </w:tr>
      <w:tr w:rsidR="00304DD6" w:rsidRPr="005D58D2" w14:paraId="6D5BCBC3" w14:textId="77777777" w:rsidTr="00C746DE">
        <w:trPr>
          <w:trHeight w:val="544"/>
        </w:trPr>
        <w:tc>
          <w:tcPr>
            <w:tcW w:w="568" w:type="dxa"/>
            <w:vAlign w:val="center"/>
          </w:tcPr>
          <w:p w14:paraId="4BF3149F" w14:textId="77777777" w:rsidR="00304DD6" w:rsidRPr="005D58D2" w:rsidDel="00B73AE9" w:rsidRDefault="00531B6F" w:rsidP="00B75450">
            <w:pPr>
              <w:spacing w:line="360" w:lineRule="auto"/>
              <w:rPr>
                <w:rFonts w:ascii="Calibri" w:hAnsi="Calibri" w:cs="Calibri"/>
                <w:b/>
              </w:rPr>
            </w:pPr>
            <w:r w:rsidRPr="005D58D2">
              <w:rPr>
                <w:rFonts w:ascii="Calibri" w:hAnsi="Calibri" w:cs="Calibri"/>
                <w:b/>
              </w:rPr>
              <w:t>18</w:t>
            </w:r>
          </w:p>
        </w:tc>
        <w:tc>
          <w:tcPr>
            <w:tcW w:w="9072" w:type="dxa"/>
            <w:gridSpan w:val="3"/>
            <w:vAlign w:val="center"/>
          </w:tcPr>
          <w:p w14:paraId="476AF592" w14:textId="77777777" w:rsidR="00304DD6" w:rsidRPr="005D58D2" w:rsidRDefault="00304DD6" w:rsidP="00B75450">
            <w:pPr>
              <w:spacing w:line="360" w:lineRule="auto"/>
              <w:rPr>
                <w:rFonts w:ascii="Calibri" w:hAnsi="Calibri" w:cs="Calibri"/>
                <w:b/>
              </w:rPr>
            </w:pPr>
            <w:r w:rsidRPr="005D58D2">
              <w:rPr>
                <w:rFonts w:ascii="Calibri" w:hAnsi="Calibri" w:cs="Calibri"/>
                <w:b/>
              </w:rPr>
              <w:t>Przygotowanie projektu do realizacji</w:t>
            </w:r>
          </w:p>
        </w:tc>
      </w:tr>
      <w:tr w:rsidR="00042077" w:rsidRPr="005D58D2" w14:paraId="627F6488" w14:textId="77777777" w:rsidTr="00FC1B32">
        <w:trPr>
          <w:trHeight w:val="544"/>
        </w:trPr>
        <w:tc>
          <w:tcPr>
            <w:tcW w:w="568" w:type="dxa"/>
            <w:vAlign w:val="center"/>
          </w:tcPr>
          <w:p w14:paraId="75A4DCFD" w14:textId="77777777" w:rsidR="00042077" w:rsidRPr="005D58D2" w:rsidDel="00B73AE9" w:rsidRDefault="00042077" w:rsidP="00B75450">
            <w:pPr>
              <w:spacing w:line="360" w:lineRule="auto"/>
              <w:rPr>
                <w:rFonts w:ascii="Calibri" w:hAnsi="Calibri" w:cs="Calibri"/>
                <w:b/>
              </w:rPr>
            </w:pPr>
          </w:p>
        </w:tc>
        <w:tc>
          <w:tcPr>
            <w:tcW w:w="5670" w:type="dxa"/>
            <w:vAlign w:val="center"/>
          </w:tcPr>
          <w:p w14:paraId="4BB25B30" w14:textId="020E4122" w:rsidR="008E4520" w:rsidRPr="005D58D2" w:rsidRDefault="008E4520" w:rsidP="008E4520">
            <w:pPr>
              <w:spacing w:line="360" w:lineRule="auto"/>
              <w:rPr>
                <w:rFonts w:ascii="Calibri" w:hAnsi="Calibri" w:cs="Calibri"/>
                <w:bCs/>
              </w:rPr>
            </w:pPr>
            <w:r w:rsidRPr="005D58D2">
              <w:rPr>
                <w:rFonts w:ascii="Calibri" w:hAnsi="Calibri" w:cs="Calibri"/>
                <w:bCs/>
              </w:rPr>
              <w:t>Ocenie podlega zaawansowanie procedury wyboru wykonawcy MPA na moment złożenia wniosku o dofinansowanie. Projekt otrzyma:</w:t>
            </w:r>
          </w:p>
          <w:p w14:paraId="5681EF30" w14:textId="1CE4F995" w:rsidR="00A55BDC" w:rsidRPr="005D58D2" w:rsidRDefault="00A55BDC" w:rsidP="001C7B7C">
            <w:pPr>
              <w:spacing w:before="240" w:after="120" w:line="360" w:lineRule="auto"/>
              <w:rPr>
                <w:rFonts w:ascii="Calibri" w:hAnsi="Calibri" w:cs="Calibri"/>
              </w:rPr>
            </w:pPr>
            <w:r w:rsidRPr="005D58D2">
              <w:rPr>
                <w:rFonts w:ascii="Calibri" w:hAnsi="Calibri" w:cs="Calibri"/>
              </w:rPr>
              <w:t>0 pkt. – nie ogłoszono postępowania na wybór wykonawcy MPA,</w:t>
            </w:r>
          </w:p>
          <w:p w14:paraId="710AE6C9" w14:textId="77777777" w:rsidR="00A55BDC" w:rsidRPr="005D58D2" w:rsidRDefault="00A55BDC" w:rsidP="001C7B7C">
            <w:pPr>
              <w:spacing w:before="240" w:after="120" w:line="360" w:lineRule="auto"/>
              <w:rPr>
                <w:rFonts w:ascii="Calibri" w:hAnsi="Calibri" w:cs="Calibri"/>
              </w:rPr>
            </w:pPr>
            <w:r w:rsidRPr="005D58D2">
              <w:rPr>
                <w:rFonts w:ascii="Calibri" w:hAnsi="Calibri" w:cs="Calibri"/>
              </w:rPr>
              <w:t>1 pkt – ogłoszono postępowania na wybór wykonawcy MPA,</w:t>
            </w:r>
          </w:p>
          <w:p w14:paraId="54972DE4" w14:textId="4A44AEA5" w:rsidR="00042077" w:rsidRPr="005D58D2" w:rsidRDefault="00A55BDC" w:rsidP="00A55BDC">
            <w:pPr>
              <w:spacing w:line="360" w:lineRule="auto"/>
              <w:rPr>
                <w:rFonts w:ascii="Calibri" w:hAnsi="Calibri" w:cs="Calibri"/>
                <w:bCs/>
              </w:rPr>
            </w:pPr>
            <w:r w:rsidRPr="005D58D2">
              <w:rPr>
                <w:rFonts w:ascii="Calibri" w:hAnsi="Calibri" w:cs="Calibri"/>
              </w:rPr>
              <w:lastRenderedPageBreak/>
              <w:t>2 pkt. – zawarto umowę z wykonawcą MPA. Ocena na podstawie informacji zawartych we wniosku o dofinansowanie i załącznikach.</w:t>
            </w:r>
          </w:p>
        </w:tc>
        <w:tc>
          <w:tcPr>
            <w:tcW w:w="1276" w:type="dxa"/>
            <w:vAlign w:val="center"/>
          </w:tcPr>
          <w:p w14:paraId="46C85760" w14:textId="58ADC17F" w:rsidR="00042077" w:rsidRPr="005D58D2" w:rsidRDefault="006553DA" w:rsidP="00B75450">
            <w:pPr>
              <w:spacing w:line="360" w:lineRule="auto"/>
              <w:rPr>
                <w:rFonts w:ascii="Calibri" w:hAnsi="Calibri" w:cs="Calibri"/>
                <w:b/>
              </w:rPr>
            </w:pPr>
            <w:r w:rsidRPr="005D58D2">
              <w:rPr>
                <w:rFonts w:ascii="Calibri" w:hAnsi="Calibri" w:cs="Calibri"/>
              </w:rPr>
              <w:lastRenderedPageBreak/>
              <w:t xml:space="preserve">0 albo 1, albo 2, </w:t>
            </w:r>
          </w:p>
        </w:tc>
        <w:tc>
          <w:tcPr>
            <w:tcW w:w="2126" w:type="dxa"/>
            <w:vAlign w:val="center"/>
          </w:tcPr>
          <w:p w14:paraId="0ECCD120" w14:textId="77777777" w:rsidR="00042077" w:rsidRPr="005D58D2" w:rsidRDefault="00042077" w:rsidP="00B75450">
            <w:pPr>
              <w:spacing w:line="360" w:lineRule="auto"/>
              <w:rPr>
                <w:rFonts w:ascii="Calibri" w:hAnsi="Calibri" w:cs="Calibri"/>
                <w:b/>
              </w:rPr>
            </w:pPr>
          </w:p>
        </w:tc>
      </w:tr>
      <w:tr w:rsidR="006553DA" w:rsidRPr="005D58D2" w14:paraId="537103A1" w14:textId="77777777" w:rsidTr="00C746DE">
        <w:trPr>
          <w:trHeight w:val="544"/>
        </w:trPr>
        <w:tc>
          <w:tcPr>
            <w:tcW w:w="568" w:type="dxa"/>
            <w:vAlign w:val="center"/>
          </w:tcPr>
          <w:p w14:paraId="4C40A02E" w14:textId="77777777" w:rsidR="006553DA" w:rsidRPr="005D58D2" w:rsidDel="00B73AE9" w:rsidRDefault="006553DA" w:rsidP="00B75450">
            <w:pPr>
              <w:spacing w:line="360" w:lineRule="auto"/>
              <w:rPr>
                <w:rFonts w:ascii="Calibri" w:hAnsi="Calibri" w:cs="Calibri"/>
                <w:b/>
              </w:rPr>
            </w:pPr>
          </w:p>
        </w:tc>
        <w:tc>
          <w:tcPr>
            <w:tcW w:w="9072" w:type="dxa"/>
            <w:gridSpan w:val="3"/>
            <w:vAlign w:val="center"/>
          </w:tcPr>
          <w:p w14:paraId="664DD854" w14:textId="77777777" w:rsidR="006553DA" w:rsidRPr="005D58D2" w:rsidRDefault="006553DA" w:rsidP="00B75450">
            <w:pPr>
              <w:spacing w:line="360" w:lineRule="auto"/>
              <w:rPr>
                <w:rFonts w:ascii="Calibri" w:hAnsi="Calibri" w:cs="Calibri"/>
                <w:bCs/>
                <w:i/>
                <w:iCs/>
              </w:rPr>
            </w:pPr>
            <w:r w:rsidRPr="005D58D2">
              <w:rPr>
                <w:rFonts w:ascii="Calibri" w:hAnsi="Calibri" w:cs="Calibri"/>
                <w:bCs/>
                <w:i/>
                <w:iCs/>
              </w:rPr>
              <w:t>Ocena na podstawie informacji zawartych we wniosku o dofinansowanie i załącznikach.</w:t>
            </w:r>
          </w:p>
        </w:tc>
      </w:tr>
      <w:tr w:rsidR="00911556" w:rsidRPr="005D58D2" w14:paraId="4D79E313" w14:textId="77777777" w:rsidTr="00C746DE">
        <w:trPr>
          <w:trHeight w:val="544"/>
        </w:trPr>
        <w:tc>
          <w:tcPr>
            <w:tcW w:w="7514" w:type="dxa"/>
            <w:gridSpan w:val="3"/>
            <w:vAlign w:val="center"/>
          </w:tcPr>
          <w:p w14:paraId="60F49D31" w14:textId="4B27649B" w:rsidR="00911556" w:rsidRPr="005D58D2" w:rsidRDefault="00911556" w:rsidP="008C0A20">
            <w:pPr>
              <w:spacing w:line="360" w:lineRule="auto"/>
              <w:rPr>
                <w:rFonts w:ascii="Calibri" w:hAnsi="Calibri" w:cs="Calibri"/>
                <w:b/>
              </w:rPr>
            </w:pPr>
            <w:r w:rsidRPr="005D58D2">
              <w:rPr>
                <w:rFonts w:ascii="Calibri" w:hAnsi="Calibri" w:cs="Calibri"/>
                <w:b/>
              </w:rPr>
              <w:t>Suma punktów</w:t>
            </w:r>
            <w:r w:rsidR="003A6033" w:rsidRPr="005D58D2">
              <w:rPr>
                <w:rFonts w:ascii="Calibri" w:hAnsi="Calibri" w:cs="Calibri"/>
                <w:b/>
              </w:rPr>
              <w:t xml:space="preserve"> (maksymalna)</w:t>
            </w:r>
          </w:p>
        </w:tc>
        <w:tc>
          <w:tcPr>
            <w:tcW w:w="2126" w:type="dxa"/>
            <w:vAlign w:val="center"/>
          </w:tcPr>
          <w:p w14:paraId="233F4655" w14:textId="16DC05B3" w:rsidR="00911556" w:rsidRPr="005D58D2" w:rsidRDefault="008E4520" w:rsidP="008C0A20">
            <w:pPr>
              <w:spacing w:line="360" w:lineRule="auto"/>
              <w:rPr>
                <w:rFonts w:ascii="Calibri" w:hAnsi="Calibri" w:cs="Calibri"/>
                <w:b/>
              </w:rPr>
            </w:pPr>
            <w:r w:rsidRPr="005D58D2">
              <w:rPr>
                <w:rFonts w:ascii="Calibri" w:hAnsi="Calibri" w:cs="Calibri"/>
                <w:b/>
              </w:rPr>
              <w:t>14</w:t>
            </w:r>
          </w:p>
        </w:tc>
      </w:tr>
    </w:tbl>
    <w:p w14:paraId="0BBE7451" w14:textId="77777777" w:rsidR="00471CE7" w:rsidRPr="005D58D2" w:rsidRDefault="00471CE7" w:rsidP="008C0A20">
      <w:pPr>
        <w:tabs>
          <w:tab w:val="left" w:pos="8820"/>
        </w:tabs>
        <w:spacing w:line="360" w:lineRule="auto"/>
        <w:rPr>
          <w:rFonts w:ascii="Calibri" w:hAnsi="Calibri" w:cs="Calibri"/>
        </w:rPr>
      </w:pPr>
    </w:p>
    <w:p w14:paraId="2480FA3B" w14:textId="77777777" w:rsidR="00CD6DA9" w:rsidRPr="005D58D2" w:rsidRDefault="00CD6DA9" w:rsidP="00B75450">
      <w:pPr>
        <w:spacing w:line="360" w:lineRule="auto"/>
        <w:rPr>
          <w:rFonts w:ascii="Calibri" w:hAnsi="Calibri" w:cs="Calibri"/>
        </w:rPr>
      </w:pPr>
    </w:p>
    <w:tbl>
      <w:tblPr>
        <w:tblW w:w="9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7188"/>
        <w:gridCol w:w="737"/>
        <w:gridCol w:w="737"/>
      </w:tblGrid>
      <w:tr w:rsidR="00ED6ABD" w:rsidRPr="005D58D2" w14:paraId="08E1A2FE" w14:textId="77777777" w:rsidTr="00506B88">
        <w:trPr>
          <w:trHeight w:val="264"/>
        </w:trPr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30C62C2" w14:textId="77777777" w:rsidR="00ED6ABD" w:rsidRPr="005D58D2" w:rsidRDefault="00ED6ABD" w:rsidP="00B75450">
            <w:pPr>
              <w:spacing w:line="36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D355E3B" w14:textId="77777777" w:rsidR="00ED6ABD" w:rsidRPr="005D58D2" w:rsidRDefault="00ED6ABD" w:rsidP="00B75450">
            <w:pPr>
              <w:spacing w:line="36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37" w:type="dxa"/>
            <w:tcBorders>
              <w:left w:val="single" w:sz="4" w:space="0" w:color="auto"/>
              <w:bottom w:val="single" w:sz="4" w:space="0" w:color="auto"/>
            </w:tcBorders>
          </w:tcPr>
          <w:p w14:paraId="536CC84A" w14:textId="77777777" w:rsidR="00ED6ABD" w:rsidRPr="005D58D2" w:rsidRDefault="00ED6ABD" w:rsidP="00B75450">
            <w:pPr>
              <w:spacing w:line="360" w:lineRule="auto"/>
              <w:rPr>
                <w:rFonts w:ascii="Calibri" w:hAnsi="Calibri" w:cs="Calibri"/>
              </w:rPr>
            </w:pPr>
            <w:r w:rsidRPr="005D58D2">
              <w:rPr>
                <w:rFonts w:ascii="Calibri" w:hAnsi="Calibri" w:cs="Calibri"/>
              </w:rPr>
              <w:t>TAK</w:t>
            </w:r>
          </w:p>
        </w:tc>
        <w:tc>
          <w:tcPr>
            <w:tcW w:w="737" w:type="dxa"/>
          </w:tcPr>
          <w:p w14:paraId="0F4C9AF7" w14:textId="77777777" w:rsidR="00ED6ABD" w:rsidRPr="005D58D2" w:rsidRDefault="00ED6ABD" w:rsidP="00B75450">
            <w:pPr>
              <w:spacing w:line="360" w:lineRule="auto"/>
              <w:rPr>
                <w:rFonts w:ascii="Calibri" w:hAnsi="Calibri" w:cs="Calibri"/>
              </w:rPr>
            </w:pPr>
            <w:r w:rsidRPr="005D58D2">
              <w:rPr>
                <w:rFonts w:ascii="Calibri" w:hAnsi="Calibri" w:cs="Calibri"/>
              </w:rPr>
              <w:t>NIE</w:t>
            </w:r>
          </w:p>
        </w:tc>
      </w:tr>
      <w:tr w:rsidR="00ED6ABD" w:rsidRPr="005D58D2" w14:paraId="4C69B5B5" w14:textId="77777777" w:rsidTr="00506B88">
        <w:trPr>
          <w:trHeight w:val="281"/>
        </w:trPr>
        <w:tc>
          <w:tcPr>
            <w:tcW w:w="637" w:type="dxa"/>
            <w:tcBorders>
              <w:top w:val="single" w:sz="4" w:space="0" w:color="auto"/>
              <w:bottom w:val="single" w:sz="4" w:space="0" w:color="auto"/>
            </w:tcBorders>
          </w:tcPr>
          <w:p w14:paraId="533692A9" w14:textId="77777777" w:rsidR="00ED6ABD" w:rsidRPr="005D58D2" w:rsidRDefault="00ED6ABD" w:rsidP="00B75450">
            <w:pPr>
              <w:spacing w:line="360" w:lineRule="auto"/>
              <w:rPr>
                <w:rFonts w:ascii="Calibri" w:hAnsi="Calibri" w:cs="Calibri"/>
                <w:color w:val="000000"/>
              </w:rPr>
            </w:pPr>
            <w:r w:rsidRPr="005D58D2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7188" w:type="dxa"/>
            <w:tcBorders>
              <w:top w:val="single" w:sz="4" w:space="0" w:color="auto"/>
              <w:bottom w:val="single" w:sz="4" w:space="0" w:color="auto"/>
            </w:tcBorders>
          </w:tcPr>
          <w:p w14:paraId="6FA5338F" w14:textId="3C6342BD" w:rsidR="00ED6ABD" w:rsidRPr="005D58D2" w:rsidRDefault="00ED6ABD" w:rsidP="00B75450">
            <w:pPr>
              <w:spacing w:line="360" w:lineRule="auto"/>
              <w:rPr>
                <w:rFonts w:ascii="Calibri" w:hAnsi="Calibri" w:cs="Calibri"/>
                <w:color w:val="000000"/>
              </w:rPr>
            </w:pPr>
            <w:r w:rsidRPr="005D58D2">
              <w:rPr>
                <w:rFonts w:ascii="Calibri" w:hAnsi="Calibri" w:cs="Calibri"/>
                <w:color w:val="000000"/>
              </w:rPr>
              <w:t xml:space="preserve">Czy wniosek w ramach kryteriów </w:t>
            </w:r>
            <w:r w:rsidR="00A55BDC" w:rsidRPr="005D58D2">
              <w:rPr>
                <w:rFonts w:ascii="Calibri" w:hAnsi="Calibri" w:cs="Calibri"/>
              </w:rPr>
              <w:t>1-6; 9-14</w:t>
            </w:r>
            <w:r w:rsidRPr="005D58D2">
              <w:rPr>
                <w:rFonts w:ascii="Calibri" w:hAnsi="Calibri" w:cs="Calibri"/>
                <w:color w:val="000000"/>
              </w:rPr>
              <w:t xml:space="preserve"> uzyskał 1</w:t>
            </w:r>
            <w:r w:rsidR="00A55BDC" w:rsidRPr="005D58D2">
              <w:rPr>
                <w:rFonts w:ascii="Calibri" w:hAnsi="Calibri" w:cs="Calibri"/>
                <w:color w:val="000000"/>
              </w:rPr>
              <w:t>2</w:t>
            </w:r>
            <w:r w:rsidRPr="005D58D2">
              <w:rPr>
                <w:rFonts w:ascii="Calibri" w:hAnsi="Calibri" w:cs="Calibri"/>
                <w:color w:val="000000"/>
              </w:rPr>
              <w:t xml:space="preserve"> pkt?</w:t>
            </w:r>
          </w:p>
        </w:tc>
        <w:tc>
          <w:tcPr>
            <w:tcW w:w="737" w:type="dxa"/>
          </w:tcPr>
          <w:p w14:paraId="2FB7F0CF" w14:textId="77777777" w:rsidR="00ED6ABD" w:rsidRPr="005D58D2" w:rsidRDefault="00ED6ABD" w:rsidP="00B75450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737" w:type="dxa"/>
          </w:tcPr>
          <w:p w14:paraId="3E9DF26B" w14:textId="77777777" w:rsidR="00ED6ABD" w:rsidRPr="005D58D2" w:rsidRDefault="00ED6ABD" w:rsidP="00B75450">
            <w:pPr>
              <w:spacing w:line="360" w:lineRule="auto"/>
              <w:rPr>
                <w:rFonts w:ascii="Calibri" w:hAnsi="Calibri" w:cs="Calibri"/>
              </w:rPr>
            </w:pPr>
          </w:p>
        </w:tc>
      </w:tr>
    </w:tbl>
    <w:p w14:paraId="52930985" w14:textId="77777777" w:rsidR="00911556" w:rsidRPr="005D58D2" w:rsidRDefault="00911556" w:rsidP="00B75450">
      <w:pPr>
        <w:spacing w:line="360" w:lineRule="auto"/>
        <w:rPr>
          <w:rFonts w:ascii="Calibri" w:hAnsi="Calibri" w:cs="Calibri"/>
        </w:rPr>
      </w:pPr>
    </w:p>
    <w:p w14:paraId="6DE11BD7" w14:textId="77777777" w:rsidR="00ED6ABD" w:rsidRPr="005D58D2" w:rsidRDefault="00ED6ABD" w:rsidP="00B75450">
      <w:pPr>
        <w:spacing w:line="360" w:lineRule="auto"/>
        <w:rPr>
          <w:rFonts w:ascii="Calibri" w:hAnsi="Calibri" w:cs="Calibri"/>
        </w:rPr>
      </w:pPr>
    </w:p>
    <w:p w14:paraId="6FF5EFDA" w14:textId="77777777" w:rsidR="00ED6ABD" w:rsidRPr="005D58D2" w:rsidRDefault="00ED6ABD" w:rsidP="00B75450">
      <w:pPr>
        <w:spacing w:line="360" w:lineRule="auto"/>
        <w:rPr>
          <w:rFonts w:ascii="Calibri" w:hAnsi="Calibri" w:cs="Calibri"/>
        </w:rPr>
      </w:pPr>
    </w:p>
    <w:tbl>
      <w:tblPr>
        <w:tblW w:w="96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5528"/>
        <w:gridCol w:w="1418"/>
        <w:gridCol w:w="2126"/>
      </w:tblGrid>
      <w:tr w:rsidR="00ED6ABD" w:rsidRPr="005D58D2" w14:paraId="43B6EE5E" w14:textId="77777777" w:rsidTr="00B75450">
        <w:tc>
          <w:tcPr>
            <w:tcW w:w="568" w:type="dxa"/>
            <w:vAlign w:val="center"/>
          </w:tcPr>
          <w:p w14:paraId="48FF7C00" w14:textId="77777777" w:rsidR="00ED6ABD" w:rsidRPr="005D58D2" w:rsidRDefault="00ED6ABD" w:rsidP="00B75450">
            <w:pPr>
              <w:pStyle w:val="Akapitzlist"/>
              <w:spacing w:line="360" w:lineRule="auto"/>
              <w:ind w:left="29"/>
              <w:rPr>
                <w:rFonts w:ascii="Calibri" w:hAnsi="Calibri" w:cs="Calibri"/>
                <w:b/>
              </w:rPr>
            </w:pPr>
            <w:r w:rsidRPr="005D58D2">
              <w:rPr>
                <w:rFonts w:ascii="Calibri" w:hAnsi="Calibri" w:cs="Calibri"/>
                <w:b/>
              </w:rPr>
              <w:t>Lp.</w:t>
            </w:r>
          </w:p>
        </w:tc>
        <w:tc>
          <w:tcPr>
            <w:tcW w:w="5528" w:type="dxa"/>
            <w:vAlign w:val="center"/>
          </w:tcPr>
          <w:p w14:paraId="0C44E4F2" w14:textId="77777777" w:rsidR="00ED6ABD" w:rsidRPr="005D58D2" w:rsidRDefault="00ED6ABD" w:rsidP="00B75450">
            <w:pPr>
              <w:spacing w:line="360" w:lineRule="auto"/>
              <w:rPr>
                <w:rFonts w:ascii="Calibri" w:hAnsi="Calibri" w:cs="Calibri"/>
                <w:b/>
              </w:rPr>
            </w:pPr>
            <w:r w:rsidRPr="005D58D2">
              <w:rPr>
                <w:rFonts w:ascii="Calibri" w:hAnsi="Calibri" w:cs="Calibri"/>
                <w:b/>
              </w:rPr>
              <w:t>Pytanie</w:t>
            </w:r>
          </w:p>
        </w:tc>
        <w:tc>
          <w:tcPr>
            <w:tcW w:w="1418" w:type="dxa"/>
            <w:vAlign w:val="center"/>
          </w:tcPr>
          <w:p w14:paraId="4A0FBC54" w14:textId="77777777" w:rsidR="00ED6ABD" w:rsidRPr="005D58D2" w:rsidRDefault="00ED6ABD" w:rsidP="00B75450">
            <w:pPr>
              <w:spacing w:line="360" w:lineRule="auto"/>
              <w:rPr>
                <w:rFonts w:ascii="Calibri" w:hAnsi="Calibri" w:cs="Calibri"/>
                <w:b/>
              </w:rPr>
            </w:pPr>
            <w:r w:rsidRPr="005D58D2">
              <w:rPr>
                <w:rFonts w:ascii="Calibri" w:hAnsi="Calibri" w:cs="Calibri"/>
                <w:b/>
              </w:rPr>
              <w:t>Tak/Nie/Nie dotyczy</w:t>
            </w:r>
          </w:p>
        </w:tc>
        <w:tc>
          <w:tcPr>
            <w:tcW w:w="2126" w:type="dxa"/>
            <w:vAlign w:val="center"/>
          </w:tcPr>
          <w:p w14:paraId="58B8C6FE" w14:textId="77777777" w:rsidR="00ED6ABD" w:rsidRPr="005D58D2" w:rsidRDefault="00ED6ABD" w:rsidP="00B75450">
            <w:pPr>
              <w:spacing w:line="360" w:lineRule="auto"/>
              <w:rPr>
                <w:rFonts w:ascii="Calibri" w:hAnsi="Calibri" w:cs="Calibri"/>
                <w:b/>
              </w:rPr>
            </w:pPr>
            <w:r w:rsidRPr="005D58D2">
              <w:rPr>
                <w:rFonts w:ascii="Calibri" w:hAnsi="Calibri" w:cs="Calibri"/>
                <w:b/>
              </w:rPr>
              <w:t>Uzasadnienie</w:t>
            </w:r>
          </w:p>
        </w:tc>
      </w:tr>
      <w:tr w:rsidR="00ED6ABD" w:rsidRPr="005D58D2" w14:paraId="13B0F311" w14:textId="77777777" w:rsidTr="00B75450">
        <w:trPr>
          <w:trHeight w:val="544"/>
        </w:trPr>
        <w:tc>
          <w:tcPr>
            <w:tcW w:w="568" w:type="dxa"/>
            <w:vAlign w:val="center"/>
          </w:tcPr>
          <w:p w14:paraId="5BE35BCC" w14:textId="77777777" w:rsidR="00ED6ABD" w:rsidRPr="005D58D2" w:rsidRDefault="00ED6ABD" w:rsidP="00B75450">
            <w:pPr>
              <w:spacing w:line="360" w:lineRule="auto"/>
              <w:rPr>
                <w:rFonts w:ascii="Calibri" w:hAnsi="Calibri" w:cs="Calibri"/>
                <w:b/>
              </w:rPr>
            </w:pPr>
            <w:r w:rsidRPr="005D58D2">
              <w:rPr>
                <w:rFonts w:ascii="Calibri" w:hAnsi="Calibri" w:cs="Calibri"/>
                <w:b/>
              </w:rPr>
              <w:t>1</w:t>
            </w:r>
          </w:p>
        </w:tc>
        <w:tc>
          <w:tcPr>
            <w:tcW w:w="5528" w:type="dxa"/>
          </w:tcPr>
          <w:p w14:paraId="3C457E2C" w14:textId="77777777" w:rsidR="00ED6ABD" w:rsidRPr="005D58D2" w:rsidRDefault="00ED6ABD" w:rsidP="00B75450">
            <w:pPr>
              <w:spacing w:line="360" w:lineRule="auto"/>
              <w:rPr>
                <w:rFonts w:ascii="Calibri" w:hAnsi="Calibri" w:cs="Calibri"/>
                <w:b/>
              </w:rPr>
            </w:pPr>
            <w:r w:rsidRPr="005D58D2">
              <w:rPr>
                <w:rFonts w:ascii="Calibri" w:hAnsi="Calibri" w:cs="Calibri"/>
                <w:b/>
              </w:rPr>
              <w:t>Czy na wszystkie pytania z listy została podana odpowiedź?</w:t>
            </w:r>
          </w:p>
        </w:tc>
        <w:tc>
          <w:tcPr>
            <w:tcW w:w="1418" w:type="dxa"/>
          </w:tcPr>
          <w:p w14:paraId="51062863" w14:textId="77777777" w:rsidR="00ED6ABD" w:rsidRPr="005D58D2" w:rsidRDefault="00ED6ABD" w:rsidP="00B75450">
            <w:pPr>
              <w:spacing w:line="360" w:lineRule="auto"/>
              <w:rPr>
                <w:rFonts w:ascii="Calibri" w:hAnsi="Calibri" w:cs="Calibri"/>
                <w:b/>
              </w:rPr>
            </w:pPr>
          </w:p>
        </w:tc>
        <w:tc>
          <w:tcPr>
            <w:tcW w:w="2126" w:type="dxa"/>
          </w:tcPr>
          <w:p w14:paraId="744845F6" w14:textId="77777777" w:rsidR="00ED6ABD" w:rsidRPr="005D58D2" w:rsidRDefault="00ED6ABD" w:rsidP="00B75450">
            <w:pPr>
              <w:spacing w:line="360" w:lineRule="auto"/>
              <w:rPr>
                <w:rFonts w:ascii="Calibri" w:hAnsi="Calibri" w:cs="Calibri"/>
                <w:b/>
              </w:rPr>
            </w:pPr>
          </w:p>
        </w:tc>
      </w:tr>
      <w:tr w:rsidR="00ED6ABD" w:rsidRPr="005D58D2" w14:paraId="3F308FED" w14:textId="77777777" w:rsidTr="00B75450">
        <w:trPr>
          <w:trHeight w:val="544"/>
        </w:trPr>
        <w:tc>
          <w:tcPr>
            <w:tcW w:w="568" w:type="dxa"/>
            <w:vAlign w:val="center"/>
          </w:tcPr>
          <w:p w14:paraId="0669A108" w14:textId="77777777" w:rsidR="00ED6ABD" w:rsidRPr="005D58D2" w:rsidRDefault="00ED6ABD" w:rsidP="00B75450">
            <w:pPr>
              <w:spacing w:line="360" w:lineRule="auto"/>
              <w:rPr>
                <w:rFonts w:ascii="Calibri" w:hAnsi="Calibri" w:cs="Calibri"/>
                <w:b/>
              </w:rPr>
            </w:pPr>
            <w:r w:rsidRPr="005D58D2">
              <w:rPr>
                <w:rFonts w:ascii="Calibri" w:hAnsi="Calibri" w:cs="Calibri"/>
                <w:b/>
              </w:rPr>
              <w:t>2</w:t>
            </w:r>
          </w:p>
        </w:tc>
        <w:tc>
          <w:tcPr>
            <w:tcW w:w="5528" w:type="dxa"/>
          </w:tcPr>
          <w:p w14:paraId="1D5358D2" w14:textId="77777777" w:rsidR="00ED6ABD" w:rsidRPr="005D58D2" w:rsidRDefault="00ED6ABD" w:rsidP="00B75450">
            <w:pPr>
              <w:spacing w:line="360" w:lineRule="auto"/>
              <w:rPr>
                <w:rFonts w:ascii="Calibri" w:hAnsi="Calibri" w:cs="Calibri"/>
                <w:b/>
              </w:rPr>
            </w:pPr>
            <w:r w:rsidRPr="005D58D2">
              <w:rPr>
                <w:rFonts w:ascii="Calibri" w:hAnsi="Calibri" w:cs="Calibri"/>
                <w:b/>
              </w:rPr>
              <w:t>Czy na wszystkie pytania z listy kontrolnej odpowiedziano twierdząco</w:t>
            </w:r>
            <w:r w:rsidR="008D0304" w:rsidRPr="005D58D2">
              <w:rPr>
                <w:rFonts w:ascii="Calibri" w:hAnsi="Calibri" w:cs="Calibri"/>
                <w:b/>
              </w:rPr>
              <w:t xml:space="preserve"> (o ile dotyczy)</w:t>
            </w:r>
            <w:r w:rsidRPr="005D58D2">
              <w:rPr>
                <w:rFonts w:ascii="Calibri" w:hAnsi="Calibri" w:cs="Calibri"/>
                <w:b/>
              </w:rPr>
              <w:t>?</w:t>
            </w:r>
          </w:p>
        </w:tc>
        <w:tc>
          <w:tcPr>
            <w:tcW w:w="1418" w:type="dxa"/>
          </w:tcPr>
          <w:p w14:paraId="21832A83" w14:textId="77777777" w:rsidR="00ED6ABD" w:rsidRPr="005D58D2" w:rsidRDefault="00ED6ABD" w:rsidP="00B75450">
            <w:pPr>
              <w:spacing w:line="360" w:lineRule="auto"/>
              <w:rPr>
                <w:rFonts w:ascii="Calibri" w:hAnsi="Calibri" w:cs="Calibri"/>
                <w:b/>
              </w:rPr>
            </w:pPr>
          </w:p>
        </w:tc>
        <w:tc>
          <w:tcPr>
            <w:tcW w:w="2126" w:type="dxa"/>
          </w:tcPr>
          <w:p w14:paraId="40029C3C" w14:textId="77777777" w:rsidR="00ED6ABD" w:rsidRPr="005D58D2" w:rsidRDefault="00ED6ABD" w:rsidP="00B75450">
            <w:pPr>
              <w:spacing w:line="360" w:lineRule="auto"/>
              <w:rPr>
                <w:rFonts w:ascii="Calibri" w:hAnsi="Calibri" w:cs="Calibri"/>
                <w:b/>
              </w:rPr>
            </w:pPr>
          </w:p>
        </w:tc>
      </w:tr>
    </w:tbl>
    <w:p w14:paraId="08D0544B" w14:textId="77777777" w:rsidR="00F92A31" w:rsidRPr="005D58D2" w:rsidRDefault="005F22E6" w:rsidP="001C7B7C">
      <w:pPr>
        <w:spacing w:before="480" w:line="360" w:lineRule="auto"/>
        <w:rPr>
          <w:rFonts w:ascii="Calibri" w:hAnsi="Calibri" w:cs="Calibri"/>
        </w:rPr>
      </w:pPr>
      <w:r w:rsidRPr="005D58D2">
        <w:rPr>
          <w:rFonts w:ascii="Calibri" w:hAnsi="Calibri" w:cs="Calibri"/>
          <w:b/>
        </w:rPr>
        <w:t>Decyzja</w:t>
      </w:r>
      <w:r w:rsidR="00F92A31" w:rsidRPr="005D58D2">
        <w:rPr>
          <w:rFonts w:ascii="Calibri" w:hAnsi="Calibri" w:cs="Calibri"/>
          <w:b/>
        </w:rPr>
        <w:t>:</w:t>
      </w:r>
      <w:r w:rsidR="00AE49A3" w:rsidRPr="005D58D2">
        <w:rPr>
          <w:rStyle w:val="Odwoanieprzypisudolnego"/>
          <w:rFonts w:ascii="Calibri" w:hAnsi="Calibri" w:cs="Calibri"/>
        </w:rPr>
        <w:footnoteReference w:id="2"/>
      </w:r>
      <w:r w:rsidR="00F92A31" w:rsidRPr="005D58D2">
        <w:rPr>
          <w:rFonts w:ascii="Calibri" w:hAnsi="Calibri" w:cs="Calibri"/>
        </w:rPr>
        <w:t xml:space="preserve"> </w:t>
      </w:r>
      <w:r w:rsidR="00F92A31" w:rsidRPr="005D58D2">
        <w:rPr>
          <w:rFonts w:ascii="Calibri" w:hAnsi="Calibri" w:cs="Calibri"/>
        </w:rPr>
        <w:tab/>
        <w:t>…………………………………..</w:t>
      </w:r>
    </w:p>
    <w:p w14:paraId="04150E2B" w14:textId="77777777" w:rsidR="005F22E6" w:rsidRPr="005D58D2" w:rsidRDefault="00E8753B" w:rsidP="001C7B7C">
      <w:pPr>
        <w:spacing w:before="480" w:line="360" w:lineRule="auto"/>
        <w:rPr>
          <w:rFonts w:ascii="Calibri" w:hAnsi="Calibri" w:cs="Calibri"/>
        </w:rPr>
      </w:pPr>
      <w:r w:rsidRPr="005D58D2">
        <w:rPr>
          <w:rFonts w:ascii="Calibri" w:hAnsi="Calibri" w:cs="Calibri"/>
        </w:rPr>
        <w:t>O</w:t>
      </w:r>
      <w:r w:rsidR="005F22E6" w:rsidRPr="005D58D2">
        <w:rPr>
          <w:rFonts w:ascii="Calibri" w:hAnsi="Calibri" w:cs="Calibri"/>
        </w:rPr>
        <w:t>ceni</w:t>
      </w:r>
      <w:r w:rsidRPr="005D58D2">
        <w:rPr>
          <w:rFonts w:ascii="Calibri" w:hAnsi="Calibri" w:cs="Calibri"/>
        </w:rPr>
        <w:t>ł</w:t>
      </w:r>
      <w:r w:rsidR="005F22E6" w:rsidRPr="005D58D2">
        <w:rPr>
          <w:rFonts w:ascii="Calibri" w:hAnsi="Calibri" w:cs="Calibri"/>
        </w:rPr>
        <w:t>:</w:t>
      </w:r>
      <w:r w:rsidR="00F92A31" w:rsidRPr="005D58D2">
        <w:rPr>
          <w:rFonts w:ascii="Calibri" w:hAnsi="Calibri" w:cs="Calibri"/>
        </w:rPr>
        <w:tab/>
      </w:r>
      <w:r w:rsidR="00F92A31" w:rsidRPr="005D58D2">
        <w:rPr>
          <w:rFonts w:ascii="Calibri" w:hAnsi="Calibri" w:cs="Calibri"/>
        </w:rPr>
        <w:tab/>
      </w:r>
      <w:r w:rsidR="005F22E6" w:rsidRPr="005D58D2">
        <w:rPr>
          <w:rFonts w:ascii="Calibri" w:hAnsi="Calibri" w:cs="Calibri"/>
        </w:rPr>
        <w:t>………………………</w:t>
      </w:r>
      <w:r w:rsidRPr="005D58D2">
        <w:rPr>
          <w:rFonts w:ascii="Calibri" w:hAnsi="Calibri" w:cs="Calibri"/>
        </w:rPr>
        <w:t>………</w:t>
      </w:r>
      <w:r w:rsidR="00F92A31" w:rsidRPr="005D58D2">
        <w:rPr>
          <w:rFonts w:ascii="Calibri" w:hAnsi="Calibri" w:cs="Calibri"/>
        </w:rPr>
        <w:t>…..</w:t>
      </w:r>
    </w:p>
    <w:p w14:paraId="7D07613B" w14:textId="77777777" w:rsidR="005F22E6" w:rsidRPr="005D58D2" w:rsidRDefault="005F22E6" w:rsidP="001C7B7C">
      <w:pPr>
        <w:spacing w:before="480" w:line="360" w:lineRule="auto"/>
        <w:rPr>
          <w:rFonts w:ascii="Calibri" w:hAnsi="Calibri" w:cs="Calibri"/>
        </w:rPr>
      </w:pPr>
      <w:r w:rsidRPr="005D58D2">
        <w:rPr>
          <w:rFonts w:ascii="Calibri" w:hAnsi="Calibri" w:cs="Calibri"/>
        </w:rPr>
        <w:t>Data:</w:t>
      </w:r>
      <w:r w:rsidR="00F92A31" w:rsidRPr="005D58D2">
        <w:rPr>
          <w:rFonts w:ascii="Calibri" w:hAnsi="Calibri" w:cs="Calibri"/>
        </w:rPr>
        <w:tab/>
      </w:r>
      <w:r w:rsidR="00F92A31" w:rsidRPr="005D58D2">
        <w:rPr>
          <w:rFonts w:ascii="Calibri" w:hAnsi="Calibri" w:cs="Calibri"/>
        </w:rPr>
        <w:tab/>
      </w:r>
      <w:r w:rsidRPr="005D58D2">
        <w:rPr>
          <w:rFonts w:ascii="Calibri" w:hAnsi="Calibri" w:cs="Calibri"/>
        </w:rPr>
        <w:t>……</w:t>
      </w:r>
      <w:r w:rsidR="00F92A31" w:rsidRPr="005D58D2">
        <w:rPr>
          <w:rFonts w:ascii="Calibri" w:hAnsi="Calibri" w:cs="Calibri"/>
        </w:rPr>
        <w:t>……..</w:t>
      </w:r>
      <w:r w:rsidRPr="005D58D2">
        <w:rPr>
          <w:rFonts w:ascii="Calibri" w:hAnsi="Calibri" w:cs="Calibri"/>
        </w:rPr>
        <w:t>……………………</w:t>
      </w:r>
      <w:r w:rsidR="00F92A31" w:rsidRPr="005D58D2">
        <w:rPr>
          <w:rFonts w:ascii="Calibri" w:hAnsi="Calibri" w:cs="Calibri"/>
        </w:rPr>
        <w:t>…</w:t>
      </w:r>
    </w:p>
    <w:p w14:paraId="2A4FDB05" w14:textId="77777777" w:rsidR="005F22E6" w:rsidRPr="005D58D2" w:rsidRDefault="005F22E6" w:rsidP="00B75450">
      <w:pPr>
        <w:spacing w:line="360" w:lineRule="auto"/>
        <w:rPr>
          <w:rFonts w:ascii="Calibri" w:hAnsi="Calibri" w:cs="Calibri"/>
        </w:rPr>
      </w:pPr>
      <w:r w:rsidRPr="005D58D2">
        <w:rPr>
          <w:rFonts w:ascii="Calibri" w:hAnsi="Calibri" w:cs="Calibri"/>
        </w:rPr>
        <w:t>Podpis:</w:t>
      </w:r>
      <w:r w:rsidR="00F92A31" w:rsidRPr="005D58D2">
        <w:rPr>
          <w:rFonts w:ascii="Calibri" w:hAnsi="Calibri" w:cs="Calibri"/>
        </w:rPr>
        <w:tab/>
        <w:t>…………………………………..</w:t>
      </w:r>
    </w:p>
    <w:p w14:paraId="604C9257" w14:textId="77777777" w:rsidR="00F92A31" w:rsidRPr="005D58D2" w:rsidRDefault="00756BA2" w:rsidP="00B75450">
      <w:pPr>
        <w:spacing w:line="360" w:lineRule="auto"/>
        <w:rPr>
          <w:rFonts w:ascii="Calibri" w:hAnsi="Calibri" w:cs="Calibri"/>
        </w:rPr>
      </w:pPr>
      <w:r w:rsidRPr="005D58D2">
        <w:rPr>
          <w:rFonts w:ascii="Calibri" w:hAnsi="Calibri" w:cs="Calibri"/>
        </w:rPr>
        <w:t>Zweryfikował</w:t>
      </w:r>
      <w:r w:rsidR="00F92A31" w:rsidRPr="005D58D2">
        <w:rPr>
          <w:rFonts w:ascii="Calibri" w:hAnsi="Calibri" w:cs="Calibri"/>
        </w:rPr>
        <w:t>:</w:t>
      </w:r>
      <w:r w:rsidR="00F92A31" w:rsidRPr="005D58D2">
        <w:rPr>
          <w:rFonts w:ascii="Calibri" w:hAnsi="Calibri" w:cs="Calibri"/>
        </w:rPr>
        <w:tab/>
        <w:t>…………………………………..</w:t>
      </w:r>
    </w:p>
    <w:p w14:paraId="44AB1486" w14:textId="1C1CFE10" w:rsidR="00F92A31" w:rsidRPr="005D58D2" w:rsidRDefault="00F92A31" w:rsidP="00B75450">
      <w:pPr>
        <w:spacing w:line="360" w:lineRule="auto"/>
        <w:rPr>
          <w:rFonts w:ascii="Calibri" w:hAnsi="Calibri" w:cs="Calibri"/>
        </w:rPr>
      </w:pPr>
      <w:r w:rsidRPr="005D58D2">
        <w:rPr>
          <w:rFonts w:ascii="Calibri" w:hAnsi="Calibri" w:cs="Calibri"/>
        </w:rPr>
        <w:t>Data:</w:t>
      </w:r>
      <w:r w:rsidRPr="005D58D2">
        <w:rPr>
          <w:rFonts w:ascii="Calibri" w:hAnsi="Calibri" w:cs="Calibri"/>
        </w:rPr>
        <w:tab/>
      </w:r>
      <w:r w:rsidRPr="005D58D2">
        <w:rPr>
          <w:rFonts w:ascii="Calibri" w:hAnsi="Calibri" w:cs="Calibri"/>
        </w:rPr>
        <w:tab/>
        <w:t>…………..………………………</w:t>
      </w:r>
    </w:p>
    <w:p w14:paraId="7BB8DE8C" w14:textId="1F4B7C5D" w:rsidR="00BF64C7" w:rsidRPr="005D58D2" w:rsidRDefault="00F92A31" w:rsidP="00B75450">
      <w:pPr>
        <w:spacing w:line="360" w:lineRule="auto"/>
        <w:rPr>
          <w:rFonts w:ascii="Calibri" w:hAnsi="Calibri" w:cs="Calibri"/>
        </w:rPr>
      </w:pPr>
      <w:r w:rsidRPr="005D58D2">
        <w:rPr>
          <w:rFonts w:ascii="Calibri" w:hAnsi="Calibri" w:cs="Calibri"/>
        </w:rPr>
        <w:t>Podpis:</w:t>
      </w:r>
      <w:r w:rsidRPr="005D58D2">
        <w:rPr>
          <w:rFonts w:ascii="Calibri" w:hAnsi="Calibri" w:cs="Calibri"/>
        </w:rPr>
        <w:tab/>
        <w:t>…………………………………..</w:t>
      </w:r>
    </w:p>
    <w:p w14:paraId="7E3EA3C1" w14:textId="77777777" w:rsidR="0059606C" w:rsidRPr="005D58D2" w:rsidRDefault="0059606C" w:rsidP="00B75450">
      <w:pPr>
        <w:pStyle w:val="Akapitzlist"/>
        <w:keepNext/>
        <w:spacing w:before="240" w:after="60" w:line="360" w:lineRule="auto"/>
        <w:ind w:left="0"/>
        <w:outlineLvl w:val="0"/>
        <w:rPr>
          <w:rFonts w:ascii="Calibri" w:hAnsi="Calibri" w:cs="Calibri"/>
          <w:b/>
        </w:rPr>
      </w:pPr>
      <w:r w:rsidRPr="005D58D2">
        <w:rPr>
          <w:rFonts w:ascii="Calibri" w:hAnsi="Calibri" w:cs="Calibri"/>
          <w:b/>
        </w:rPr>
        <w:lastRenderedPageBreak/>
        <w:t>Uwaga:</w:t>
      </w:r>
    </w:p>
    <w:p w14:paraId="441D2FE7" w14:textId="330BE92F" w:rsidR="0059606C" w:rsidRPr="005D58D2" w:rsidRDefault="0059606C" w:rsidP="00641FA9">
      <w:pPr>
        <w:spacing w:line="360" w:lineRule="auto"/>
        <w:rPr>
          <w:rFonts w:ascii="Calibri" w:hAnsi="Calibri" w:cs="Calibri"/>
          <w:bCs/>
        </w:rPr>
      </w:pPr>
      <w:r w:rsidRPr="005D58D2">
        <w:rPr>
          <w:rFonts w:ascii="Calibri" w:hAnsi="Calibri" w:cs="Calibri"/>
          <w:bCs/>
        </w:rPr>
        <w:t xml:space="preserve">Maksymalna liczba punktów możliwa do uzyskania wynosi </w:t>
      </w:r>
      <w:r w:rsidR="00A55BDC" w:rsidRPr="005D58D2">
        <w:rPr>
          <w:rFonts w:ascii="Calibri" w:hAnsi="Calibri" w:cs="Calibri"/>
          <w:bCs/>
        </w:rPr>
        <w:t>14</w:t>
      </w:r>
      <w:r w:rsidRPr="005D58D2">
        <w:rPr>
          <w:rFonts w:ascii="Calibri" w:hAnsi="Calibri" w:cs="Calibri"/>
          <w:bCs/>
        </w:rPr>
        <w:t xml:space="preserve">. </w:t>
      </w:r>
    </w:p>
    <w:p w14:paraId="5F7DE755" w14:textId="77777777" w:rsidR="00587404" w:rsidRPr="005D58D2" w:rsidRDefault="00587404" w:rsidP="00587404">
      <w:pPr>
        <w:spacing w:after="120" w:line="360" w:lineRule="auto"/>
        <w:rPr>
          <w:rFonts w:asciiTheme="minorHAnsi" w:hAnsiTheme="minorHAnsi" w:cstheme="minorHAnsi"/>
        </w:rPr>
      </w:pPr>
      <w:r w:rsidRPr="005D58D2">
        <w:rPr>
          <w:rFonts w:asciiTheme="minorHAnsi" w:hAnsiTheme="minorHAnsi" w:cstheme="minorHAnsi"/>
        </w:rPr>
        <w:t>Wymagane jest uzyskanie minimum 12 pkt z wszystkich możliwych do osiągnięcia w ramach kryteriów 1-6, 9-14 oraz 18.</w:t>
      </w:r>
    </w:p>
    <w:p w14:paraId="6E0FE2A4" w14:textId="027173FF" w:rsidR="0059606C" w:rsidRPr="005E40FA" w:rsidRDefault="00A55BDC" w:rsidP="005E40FA">
      <w:pPr>
        <w:spacing w:line="360" w:lineRule="auto"/>
        <w:rPr>
          <w:rFonts w:ascii="Calibri" w:hAnsi="Calibri" w:cs="Calibri"/>
          <w:bCs/>
        </w:rPr>
      </w:pPr>
      <w:r w:rsidRPr="005D58D2">
        <w:rPr>
          <w:rFonts w:ascii="Calibri" w:hAnsi="Calibri" w:cs="Calibri"/>
          <w:bCs/>
        </w:rPr>
        <w:t>W zakresie każdego z kryteriów 1-6, 9-14, w celu uzyskania pozytywnej oceny, wymagane jest uzyskanie minimum 1 pkt.</w:t>
      </w:r>
    </w:p>
    <w:sectPr w:rsidR="0059606C" w:rsidRPr="005E40FA" w:rsidSect="00116920">
      <w:headerReference w:type="default" r:id="rId11"/>
      <w:footerReference w:type="default" r:id="rId12"/>
      <w:headerReference w:type="first" r:id="rId13"/>
      <w:pgSz w:w="11906" w:h="16838"/>
      <w:pgMar w:top="1843" w:right="1417" w:bottom="107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5712B5" w14:textId="77777777" w:rsidR="003E4DCF" w:rsidRDefault="003E4DCF">
      <w:r>
        <w:separator/>
      </w:r>
    </w:p>
  </w:endnote>
  <w:endnote w:type="continuationSeparator" w:id="0">
    <w:p w14:paraId="7BCB17FA" w14:textId="77777777" w:rsidR="003E4DCF" w:rsidRDefault="003E4D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843035" w14:textId="77777777" w:rsidR="00952525" w:rsidRPr="00952525" w:rsidRDefault="00952525">
    <w:pPr>
      <w:pStyle w:val="Stopka"/>
      <w:jc w:val="right"/>
      <w:rPr>
        <w:rFonts w:ascii="Arial" w:hAnsi="Arial" w:cs="Arial"/>
        <w:sz w:val="22"/>
        <w:szCs w:val="22"/>
      </w:rPr>
    </w:pPr>
    <w:r w:rsidRPr="00952525">
      <w:rPr>
        <w:rFonts w:ascii="Arial" w:hAnsi="Arial" w:cs="Arial"/>
        <w:sz w:val="22"/>
        <w:szCs w:val="22"/>
      </w:rPr>
      <w:fldChar w:fldCharType="begin"/>
    </w:r>
    <w:r w:rsidRPr="00952525">
      <w:rPr>
        <w:rFonts w:ascii="Arial" w:hAnsi="Arial" w:cs="Arial"/>
        <w:sz w:val="22"/>
        <w:szCs w:val="22"/>
      </w:rPr>
      <w:instrText xml:space="preserve"> PAGE   \* MERGEFORMAT </w:instrText>
    </w:r>
    <w:r w:rsidRPr="00952525">
      <w:rPr>
        <w:rFonts w:ascii="Arial" w:hAnsi="Arial" w:cs="Arial"/>
        <w:sz w:val="22"/>
        <w:szCs w:val="22"/>
      </w:rPr>
      <w:fldChar w:fldCharType="separate"/>
    </w:r>
    <w:r w:rsidR="003159BC">
      <w:rPr>
        <w:rFonts w:ascii="Arial" w:hAnsi="Arial" w:cs="Arial"/>
        <w:noProof/>
        <w:sz w:val="22"/>
        <w:szCs w:val="22"/>
      </w:rPr>
      <w:t>15</w:t>
    </w:r>
    <w:r w:rsidRPr="00952525">
      <w:rPr>
        <w:rFonts w:ascii="Arial" w:hAnsi="Arial" w:cs="Arial"/>
        <w:sz w:val="22"/>
        <w:szCs w:val="22"/>
      </w:rPr>
      <w:fldChar w:fldCharType="end"/>
    </w:r>
  </w:p>
  <w:p w14:paraId="2B3A2404" w14:textId="77777777" w:rsidR="00952525" w:rsidRDefault="0095252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525567" w14:textId="77777777" w:rsidR="003E4DCF" w:rsidRDefault="003E4DCF">
      <w:r>
        <w:separator/>
      </w:r>
    </w:p>
  </w:footnote>
  <w:footnote w:type="continuationSeparator" w:id="0">
    <w:p w14:paraId="460969A0" w14:textId="77777777" w:rsidR="003E4DCF" w:rsidRDefault="003E4DCF">
      <w:r>
        <w:continuationSeparator/>
      </w:r>
    </w:p>
  </w:footnote>
  <w:footnote w:id="1">
    <w:p w14:paraId="79B8396D" w14:textId="77777777" w:rsidR="0081337F" w:rsidRPr="00E14D7A" w:rsidRDefault="0081337F">
      <w:pPr>
        <w:pStyle w:val="Tekstprzypisudolnego"/>
        <w:rPr>
          <w:rFonts w:ascii="Arial" w:hAnsi="Arial" w:cs="Arial"/>
          <w:sz w:val="16"/>
          <w:szCs w:val="16"/>
        </w:rPr>
      </w:pPr>
      <w:r w:rsidRPr="000B309C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B309C">
        <w:rPr>
          <w:rFonts w:ascii="Arial" w:hAnsi="Arial" w:cs="Arial"/>
          <w:sz w:val="16"/>
          <w:szCs w:val="16"/>
        </w:rPr>
        <w:t xml:space="preserve"> W rozumieniu terminu dostarczenia wniosk</w:t>
      </w:r>
      <w:r w:rsidR="00FC1B32">
        <w:rPr>
          <w:rFonts w:ascii="Arial" w:hAnsi="Arial" w:cs="Arial"/>
          <w:sz w:val="16"/>
          <w:szCs w:val="16"/>
        </w:rPr>
        <w:t>u zgodnie z Regulamin</w:t>
      </w:r>
      <w:r w:rsidR="00641FA9">
        <w:rPr>
          <w:rFonts w:ascii="Arial" w:hAnsi="Arial" w:cs="Arial"/>
          <w:sz w:val="16"/>
          <w:szCs w:val="16"/>
        </w:rPr>
        <w:t>u.</w:t>
      </w:r>
    </w:p>
  </w:footnote>
  <w:footnote w:id="2">
    <w:p w14:paraId="2B7FF7C5" w14:textId="77777777" w:rsidR="00471CE7" w:rsidRPr="00471CE7" w:rsidRDefault="0081337F" w:rsidP="00471CE7">
      <w:pPr>
        <w:rPr>
          <w:rFonts w:ascii="Arial" w:hAnsi="Arial" w:cs="Arial"/>
          <w:b/>
          <w:sz w:val="22"/>
          <w:szCs w:val="22"/>
        </w:rPr>
      </w:pPr>
      <w:r>
        <w:rPr>
          <w:rStyle w:val="Odwoanieprzypisudolnego"/>
        </w:rPr>
        <w:footnoteRef/>
      </w:r>
      <w:r>
        <w:t xml:space="preserve"> </w:t>
      </w:r>
      <w:r w:rsidRPr="00AE49A3">
        <w:rPr>
          <w:rFonts w:ascii="Arial" w:hAnsi="Arial" w:cs="Arial"/>
          <w:sz w:val="16"/>
          <w:szCs w:val="16"/>
        </w:rPr>
        <w:t xml:space="preserve">zwrot do </w:t>
      </w:r>
      <w:r w:rsidR="00FC1B32">
        <w:rPr>
          <w:rFonts w:ascii="Arial" w:hAnsi="Arial" w:cs="Arial"/>
          <w:sz w:val="16"/>
          <w:szCs w:val="16"/>
        </w:rPr>
        <w:t xml:space="preserve">wnioskodawcy </w:t>
      </w:r>
      <w:r w:rsidRPr="00AE49A3">
        <w:rPr>
          <w:rFonts w:ascii="Arial" w:hAnsi="Arial" w:cs="Arial"/>
          <w:sz w:val="16"/>
          <w:szCs w:val="16"/>
        </w:rPr>
        <w:t>z prośbą o uzupełnienie</w:t>
      </w:r>
      <w:r w:rsidR="00FC1B32">
        <w:rPr>
          <w:rFonts w:ascii="Arial" w:hAnsi="Arial" w:cs="Arial"/>
          <w:sz w:val="16"/>
          <w:szCs w:val="16"/>
        </w:rPr>
        <w:t xml:space="preserve"> / projekt spełnia </w:t>
      </w:r>
      <w:r w:rsidR="008D0304">
        <w:rPr>
          <w:rFonts w:ascii="Arial" w:hAnsi="Arial" w:cs="Arial"/>
          <w:sz w:val="16"/>
          <w:szCs w:val="16"/>
        </w:rPr>
        <w:t xml:space="preserve">kryteria </w:t>
      </w:r>
      <w:r w:rsidR="00FC1B32">
        <w:rPr>
          <w:rFonts w:ascii="Arial" w:hAnsi="Arial" w:cs="Arial"/>
          <w:sz w:val="16"/>
          <w:szCs w:val="16"/>
        </w:rPr>
        <w:t>wyboru projektów /</w:t>
      </w:r>
      <w:r w:rsidR="00FC1B32" w:rsidRPr="00FC1B32">
        <w:rPr>
          <w:rFonts w:ascii="Arial" w:hAnsi="Arial" w:cs="Arial"/>
          <w:sz w:val="16"/>
          <w:szCs w:val="16"/>
        </w:rPr>
        <w:t xml:space="preserve"> </w:t>
      </w:r>
      <w:r w:rsidR="00FC1B32">
        <w:rPr>
          <w:rFonts w:ascii="Arial" w:hAnsi="Arial" w:cs="Arial"/>
          <w:sz w:val="16"/>
          <w:szCs w:val="16"/>
        </w:rPr>
        <w:t xml:space="preserve">projekt nie spełnia kryteriów wyboru projektów  </w:t>
      </w:r>
    </w:p>
    <w:p w14:paraId="67510D11" w14:textId="77777777" w:rsidR="0081337F" w:rsidRDefault="000648AE">
      <w:pPr>
        <w:pStyle w:val="Tekstprzypisudolnego"/>
      </w:pPr>
      <w:r>
        <w:rPr>
          <w:rFonts w:ascii="Arial" w:hAnsi="Arial" w:cs="Arial"/>
          <w:sz w:val="16"/>
          <w:szCs w:val="16"/>
        </w:rPr>
        <w:t xml:space="preserve">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4BFFE1" w14:textId="77777777" w:rsidR="0081337F" w:rsidRDefault="0081337F" w:rsidP="002621FC">
    <w:pPr>
      <w:pStyle w:val="Nagwek"/>
      <w:tabs>
        <w:tab w:val="clear" w:pos="4536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5E4465" w14:textId="15B39820" w:rsidR="00A13051" w:rsidRDefault="00EC1878">
    <w:pPr>
      <w:pStyle w:val="Nagwek"/>
    </w:pPr>
    <w:r>
      <w:rPr>
        <w:noProof/>
      </w:rPr>
      <w:drawing>
        <wp:inline distT="0" distB="0" distL="0" distR="0" wp14:anchorId="25DFCC02" wp14:editId="15A22E0A">
          <wp:extent cx="5295900" cy="752475"/>
          <wp:effectExtent l="0" t="0" r="0" b="9525"/>
          <wp:docPr id="2077193471" name="Obraz 13" descr="Ciąg znaków, od lewej: logotyp Programu Fundusze Europejskie dla Polski Wschodniej, flaga Polska, logotyp Unii Europejskiej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77193471" name="Obraz 13" descr="Ciąg znaków, od lewej: logotyp Programu Fundusze Europejskie dla Polski Wschodniej, flaga Polska, logotyp Unii Europejskiej.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95900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E334F1A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316186A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CE2B68"/>
    <w:multiLevelType w:val="hybridMultilevel"/>
    <w:tmpl w:val="F5A422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500569"/>
    <w:multiLevelType w:val="multilevel"/>
    <w:tmpl w:val="42FE8BE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09510AD3"/>
    <w:multiLevelType w:val="hybridMultilevel"/>
    <w:tmpl w:val="C0DC51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063E81"/>
    <w:multiLevelType w:val="hybridMultilevel"/>
    <w:tmpl w:val="4448F6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D428EF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19793F"/>
    <w:multiLevelType w:val="hybridMultilevel"/>
    <w:tmpl w:val="860AD0A4"/>
    <w:lvl w:ilvl="0" w:tplc="F6C6AE40">
      <w:numFmt w:val="bullet"/>
      <w:lvlText w:val=""/>
      <w:lvlJc w:val="left"/>
      <w:pPr>
        <w:tabs>
          <w:tab w:val="num" w:pos="360"/>
        </w:tabs>
        <w:ind w:left="360" w:firstLine="0"/>
      </w:pPr>
      <w:rPr>
        <w:rFonts w:ascii="Symbol" w:hAnsi="Symbol" w:hint="default"/>
        <w:color w:val="auto"/>
        <w:sz w:val="14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D650DA4"/>
    <w:multiLevelType w:val="hybridMultilevel"/>
    <w:tmpl w:val="FC22420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E9D546A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F2E0F97"/>
    <w:multiLevelType w:val="hybridMultilevel"/>
    <w:tmpl w:val="6E96CE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1E7379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6195EDF"/>
    <w:multiLevelType w:val="hybridMultilevel"/>
    <w:tmpl w:val="C93EC92E"/>
    <w:lvl w:ilvl="0" w:tplc="04150017">
      <w:start w:val="1"/>
      <w:numFmt w:val="lowerLetter"/>
      <w:lvlText w:val="%1)"/>
      <w:lvlJc w:val="left"/>
      <w:pPr>
        <w:ind w:left="767" w:hanging="360"/>
      </w:pPr>
    </w:lvl>
    <w:lvl w:ilvl="1" w:tplc="04150019">
      <w:start w:val="1"/>
      <w:numFmt w:val="lowerLetter"/>
      <w:lvlText w:val="%2."/>
      <w:lvlJc w:val="left"/>
      <w:pPr>
        <w:ind w:left="1487" w:hanging="360"/>
      </w:pPr>
    </w:lvl>
    <w:lvl w:ilvl="2" w:tplc="0415001B">
      <w:start w:val="1"/>
      <w:numFmt w:val="lowerRoman"/>
      <w:lvlText w:val="%3."/>
      <w:lvlJc w:val="right"/>
      <w:pPr>
        <w:ind w:left="2207" w:hanging="180"/>
      </w:pPr>
    </w:lvl>
    <w:lvl w:ilvl="3" w:tplc="0415000F">
      <w:start w:val="1"/>
      <w:numFmt w:val="decimal"/>
      <w:lvlText w:val="%4."/>
      <w:lvlJc w:val="left"/>
      <w:pPr>
        <w:ind w:left="2927" w:hanging="360"/>
      </w:pPr>
    </w:lvl>
    <w:lvl w:ilvl="4" w:tplc="04150019">
      <w:start w:val="1"/>
      <w:numFmt w:val="lowerLetter"/>
      <w:lvlText w:val="%5."/>
      <w:lvlJc w:val="left"/>
      <w:pPr>
        <w:ind w:left="3647" w:hanging="360"/>
      </w:pPr>
    </w:lvl>
    <w:lvl w:ilvl="5" w:tplc="0415001B">
      <w:start w:val="1"/>
      <w:numFmt w:val="lowerRoman"/>
      <w:lvlText w:val="%6."/>
      <w:lvlJc w:val="right"/>
      <w:pPr>
        <w:ind w:left="4367" w:hanging="180"/>
      </w:pPr>
    </w:lvl>
    <w:lvl w:ilvl="6" w:tplc="0415000F">
      <w:start w:val="1"/>
      <w:numFmt w:val="decimal"/>
      <w:lvlText w:val="%7."/>
      <w:lvlJc w:val="left"/>
      <w:pPr>
        <w:ind w:left="5087" w:hanging="360"/>
      </w:pPr>
    </w:lvl>
    <w:lvl w:ilvl="7" w:tplc="04150019">
      <w:start w:val="1"/>
      <w:numFmt w:val="lowerLetter"/>
      <w:lvlText w:val="%8."/>
      <w:lvlJc w:val="left"/>
      <w:pPr>
        <w:ind w:left="5807" w:hanging="360"/>
      </w:pPr>
    </w:lvl>
    <w:lvl w:ilvl="8" w:tplc="0415001B">
      <w:start w:val="1"/>
      <w:numFmt w:val="lowerRoman"/>
      <w:lvlText w:val="%9."/>
      <w:lvlJc w:val="right"/>
      <w:pPr>
        <w:ind w:left="6527" w:hanging="180"/>
      </w:pPr>
    </w:lvl>
  </w:abstractNum>
  <w:abstractNum w:abstractNumId="13" w15:restartNumberingAfterBreak="0">
    <w:nsid w:val="1C2C00AB"/>
    <w:multiLevelType w:val="hybridMultilevel"/>
    <w:tmpl w:val="91F883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F84534F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08F4C0E"/>
    <w:multiLevelType w:val="hybridMultilevel"/>
    <w:tmpl w:val="2EF4C0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333907"/>
    <w:multiLevelType w:val="hybridMultilevel"/>
    <w:tmpl w:val="90744E4E"/>
    <w:lvl w:ilvl="0" w:tplc="70945D8E">
      <w:start w:val="1"/>
      <w:numFmt w:val="decimal"/>
      <w:lvlText w:val="Kryterium formalne nr  %1. "/>
      <w:lvlJc w:val="left"/>
      <w:pPr>
        <w:ind w:left="27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28" w:hanging="360"/>
      </w:pPr>
    </w:lvl>
    <w:lvl w:ilvl="2" w:tplc="0415001B" w:tentative="1">
      <w:start w:val="1"/>
      <w:numFmt w:val="lowerRoman"/>
      <w:lvlText w:val="%3."/>
      <w:lvlJc w:val="right"/>
      <w:pPr>
        <w:ind w:left="2248" w:hanging="180"/>
      </w:pPr>
    </w:lvl>
    <w:lvl w:ilvl="3" w:tplc="0415000F" w:tentative="1">
      <w:start w:val="1"/>
      <w:numFmt w:val="decimal"/>
      <w:lvlText w:val="%4."/>
      <w:lvlJc w:val="left"/>
      <w:pPr>
        <w:ind w:left="2968" w:hanging="360"/>
      </w:pPr>
    </w:lvl>
    <w:lvl w:ilvl="4" w:tplc="04150019" w:tentative="1">
      <w:start w:val="1"/>
      <w:numFmt w:val="lowerLetter"/>
      <w:lvlText w:val="%5."/>
      <w:lvlJc w:val="left"/>
      <w:pPr>
        <w:ind w:left="3688" w:hanging="360"/>
      </w:pPr>
    </w:lvl>
    <w:lvl w:ilvl="5" w:tplc="0415001B" w:tentative="1">
      <w:start w:val="1"/>
      <w:numFmt w:val="lowerRoman"/>
      <w:lvlText w:val="%6."/>
      <w:lvlJc w:val="right"/>
      <w:pPr>
        <w:ind w:left="4408" w:hanging="180"/>
      </w:pPr>
    </w:lvl>
    <w:lvl w:ilvl="6" w:tplc="0415000F" w:tentative="1">
      <w:start w:val="1"/>
      <w:numFmt w:val="decimal"/>
      <w:lvlText w:val="%7."/>
      <w:lvlJc w:val="left"/>
      <w:pPr>
        <w:ind w:left="5128" w:hanging="360"/>
      </w:pPr>
    </w:lvl>
    <w:lvl w:ilvl="7" w:tplc="04150019" w:tentative="1">
      <w:start w:val="1"/>
      <w:numFmt w:val="lowerLetter"/>
      <w:lvlText w:val="%8."/>
      <w:lvlJc w:val="left"/>
      <w:pPr>
        <w:ind w:left="5848" w:hanging="360"/>
      </w:pPr>
    </w:lvl>
    <w:lvl w:ilvl="8" w:tplc="0415001B" w:tentative="1">
      <w:start w:val="1"/>
      <w:numFmt w:val="lowerRoman"/>
      <w:lvlText w:val="%9."/>
      <w:lvlJc w:val="right"/>
      <w:pPr>
        <w:ind w:left="6568" w:hanging="180"/>
      </w:pPr>
    </w:lvl>
  </w:abstractNum>
  <w:abstractNum w:abstractNumId="17" w15:restartNumberingAfterBreak="0">
    <w:nsid w:val="2B935F07"/>
    <w:multiLevelType w:val="hybridMultilevel"/>
    <w:tmpl w:val="3D684AEA"/>
    <w:lvl w:ilvl="0" w:tplc="00F640C6">
      <w:start w:val="1"/>
      <w:numFmt w:val="decimal"/>
      <w:lvlText w:val="Kryterium nr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1A95F82"/>
    <w:multiLevelType w:val="hybridMultilevel"/>
    <w:tmpl w:val="0D76B6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2B631DD"/>
    <w:multiLevelType w:val="hybridMultilevel"/>
    <w:tmpl w:val="D1D8DC70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3074B4E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4F14659"/>
    <w:multiLevelType w:val="hybridMultilevel"/>
    <w:tmpl w:val="2F1C97F0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5693785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70A297C"/>
    <w:multiLevelType w:val="hybridMultilevel"/>
    <w:tmpl w:val="340279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C7C2C40"/>
    <w:multiLevelType w:val="hybridMultilevel"/>
    <w:tmpl w:val="A5DA28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E906C82"/>
    <w:multiLevelType w:val="hybridMultilevel"/>
    <w:tmpl w:val="DA0A6C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2981052"/>
    <w:multiLevelType w:val="hybridMultilevel"/>
    <w:tmpl w:val="A216A6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51E43DD"/>
    <w:multiLevelType w:val="hybridMultilevel"/>
    <w:tmpl w:val="969A3C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5C1335A"/>
    <w:multiLevelType w:val="hybridMultilevel"/>
    <w:tmpl w:val="84449B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D685062"/>
    <w:multiLevelType w:val="hybridMultilevel"/>
    <w:tmpl w:val="DE585EF0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E154BEA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E4F6710"/>
    <w:multiLevelType w:val="hybridMultilevel"/>
    <w:tmpl w:val="6C22F534"/>
    <w:lvl w:ilvl="0" w:tplc="CA20B4BE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04D59F2"/>
    <w:multiLevelType w:val="hybridMultilevel"/>
    <w:tmpl w:val="BD0CEF0C"/>
    <w:lvl w:ilvl="0" w:tplc="3A88C732">
      <w:start w:val="1"/>
      <w:numFmt w:val="bullet"/>
      <w:lvlText w:val=""/>
      <w:lvlJc w:val="left"/>
      <w:pPr>
        <w:tabs>
          <w:tab w:val="num" w:pos="927"/>
        </w:tabs>
        <w:ind w:left="927" w:hanging="567"/>
      </w:pPr>
      <w:rPr>
        <w:rFonts w:ascii="Symbol" w:hAnsi="Symbol" w:hint="default"/>
      </w:rPr>
    </w:lvl>
    <w:lvl w:ilvl="1" w:tplc="576A07F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2525D7F"/>
    <w:multiLevelType w:val="hybridMultilevel"/>
    <w:tmpl w:val="68C23554"/>
    <w:lvl w:ilvl="0" w:tplc="51B26C7C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46E4509"/>
    <w:multiLevelType w:val="hybridMultilevel"/>
    <w:tmpl w:val="4192D07C"/>
    <w:lvl w:ilvl="0" w:tplc="74E29C3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558E7013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6A673FD"/>
    <w:multiLevelType w:val="hybridMultilevel"/>
    <w:tmpl w:val="82EC2674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7" w15:restartNumberingAfterBreak="0">
    <w:nsid w:val="56F82AB7"/>
    <w:multiLevelType w:val="hybridMultilevel"/>
    <w:tmpl w:val="D7569C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779148B"/>
    <w:multiLevelType w:val="hybridMultilevel"/>
    <w:tmpl w:val="6A14E6C4"/>
    <w:lvl w:ilvl="0" w:tplc="7FAA104C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cs="Times New Roman" w:hint="default"/>
      </w:rPr>
    </w:lvl>
    <w:lvl w:ilvl="1" w:tplc="3C608E58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61C212FD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29B1DA2"/>
    <w:multiLevelType w:val="hybridMultilevel"/>
    <w:tmpl w:val="EF02E7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93B54BF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A0519D8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E50416D"/>
    <w:multiLevelType w:val="hybridMultilevel"/>
    <w:tmpl w:val="7A0C9BFE"/>
    <w:lvl w:ilvl="0" w:tplc="0415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066"/>
        </w:tabs>
        <w:ind w:left="20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86"/>
        </w:tabs>
        <w:ind w:left="27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06"/>
        </w:tabs>
        <w:ind w:left="35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26"/>
        </w:tabs>
        <w:ind w:left="42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946"/>
        </w:tabs>
        <w:ind w:left="49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66"/>
        </w:tabs>
        <w:ind w:left="56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86"/>
        </w:tabs>
        <w:ind w:left="63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06"/>
        </w:tabs>
        <w:ind w:left="7106" w:hanging="360"/>
      </w:pPr>
      <w:rPr>
        <w:rFonts w:ascii="Wingdings" w:hAnsi="Wingdings" w:hint="default"/>
      </w:rPr>
    </w:lvl>
  </w:abstractNum>
  <w:abstractNum w:abstractNumId="44" w15:restartNumberingAfterBreak="0">
    <w:nsid w:val="70042053"/>
    <w:multiLevelType w:val="hybridMultilevel"/>
    <w:tmpl w:val="A114FD6C"/>
    <w:lvl w:ilvl="0" w:tplc="3EB05F7E">
      <w:start w:val="10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6501E57"/>
    <w:multiLevelType w:val="multilevel"/>
    <w:tmpl w:val="6798B22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BF07D59"/>
    <w:multiLevelType w:val="hybridMultilevel"/>
    <w:tmpl w:val="FAF29B4C"/>
    <w:lvl w:ilvl="0" w:tplc="E18084AA">
      <w:start w:val="1"/>
      <w:numFmt w:val="decimal"/>
      <w:lvlText w:val="Kryterium formalne nr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EB70B37"/>
    <w:multiLevelType w:val="hybridMultilevel"/>
    <w:tmpl w:val="F68882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F64786E"/>
    <w:multiLevelType w:val="hybridMultilevel"/>
    <w:tmpl w:val="FB5469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E6A7D5C">
      <w:start w:val="1"/>
      <w:numFmt w:val="lowerLetter"/>
      <w:lvlText w:val="%2)"/>
      <w:lvlJc w:val="left"/>
      <w:pPr>
        <w:ind w:left="1515" w:hanging="43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87587563">
    <w:abstractNumId w:val="21"/>
  </w:num>
  <w:num w:numId="2" w16cid:durableId="77872810">
    <w:abstractNumId w:val="32"/>
  </w:num>
  <w:num w:numId="3" w16cid:durableId="1682513998">
    <w:abstractNumId w:val="7"/>
  </w:num>
  <w:num w:numId="4" w16cid:durableId="62336391">
    <w:abstractNumId w:val="34"/>
  </w:num>
  <w:num w:numId="5" w16cid:durableId="2046175537">
    <w:abstractNumId w:val="43"/>
  </w:num>
  <w:num w:numId="6" w16cid:durableId="983005625">
    <w:abstractNumId w:val="16"/>
  </w:num>
  <w:num w:numId="7" w16cid:durableId="1795519200">
    <w:abstractNumId w:val="17"/>
  </w:num>
  <w:num w:numId="8" w16cid:durableId="1727148358">
    <w:abstractNumId w:val="2"/>
  </w:num>
  <w:num w:numId="9" w16cid:durableId="319503760">
    <w:abstractNumId w:val="10"/>
  </w:num>
  <w:num w:numId="10" w16cid:durableId="997803954">
    <w:abstractNumId w:val="46"/>
  </w:num>
  <w:num w:numId="11" w16cid:durableId="1924602843">
    <w:abstractNumId w:val="44"/>
  </w:num>
  <w:num w:numId="12" w16cid:durableId="1438404509">
    <w:abstractNumId w:val="48"/>
  </w:num>
  <w:num w:numId="13" w16cid:durableId="605773922">
    <w:abstractNumId w:val="3"/>
  </w:num>
  <w:num w:numId="14" w16cid:durableId="1042317254">
    <w:abstractNumId w:val="35"/>
  </w:num>
  <w:num w:numId="15" w16cid:durableId="1225097195">
    <w:abstractNumId w:val="1"/>
  </w:num>
  <w:num w:numId="16" w16cid:durableId="941687167">
    <w:abstractNumId w:val="39"/>
  </w:num>
  <w:num w:numId="17" w16cid:durableId="611984092">
    <w:abstractNumId w:val="9"/>
  </w:num>
  <w:num w:numId="18" w16cid:durableId="1186864401">
    <w:abstractNumId w:val="41"/>
  </w:num>
  <w:num w:numId="19" w16cid:durableId="1724208537">
    <w:abstractNumId w:val="36"/>
  </w:num>
  <w:num w:numId="20" w16cid:durableId="263735094">
    <w:abstractNumId w:val="30"/>
  </w:num>
  <w:num w:numId="21" w16cid:durableId="251594920">
    <w:abstractNumId w:val="22"/>
  </w:num>
  <w:num w:numId="22" w16cid:durableId="1766656390">
    <w:abstractNumId w:val="6"/>
  </w:num>
  <w:num w:numId="23" w16cid:durableId="1466775161">
    <w:abstractNumId w:val="11"/>
  </w:num>
  <w:num w:numId="24" w16cid:durableId="1557476091">
    <w:abstractNumId w:val="20"/>
  </w:num>
  <w:num w:numId="25" w16cid:durableId="1004825599">
    <w:abstractNumId w:val="19"/>
  </w:num>
  <w:num w:numId="26" w16cid:durableId="543560839">
    <w:abstractNumId w:val="42"/>
  </w:num>
  <w:num w:numId="27" w16cid:durableId="669064895">
    <w:abstractNumId w:val="14"/>
  </w:num>
  <w:num w:numId="28" w16cid:durableId="753432524">
    <w:abstractNumId w:val="15"/>
  </w:num>
  <w:num w:numId="29" w16cid:durableId="887108493">
    <w:abstractNumId w:val="25"/>
  </w:num>
  <w:num w:numId="30" w16cid:durableId="168521109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40044303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878543980">
    <w:abstractNumId w:val="12"/>
  </w:num>
  <w:num w:numId="33" w16cid:durableId="1168405584">
    <w:abstractNumId w:val="40"/>
  </w:num>
  <w:num w:numId="34" w16cid:durableId="1656716305">
    <w:abstractNumId w:val="33"/>
  </w:num>
  <w:num w:numId="35" w16cid:durableId="11348711">
    <w:abstractNumId w:val="29"/>
  </w:num>
  <w:num w:numId="36" w16cid:durableId="507208674">
    <w:abstractNumId w:val="47"/>
  </w:num>
  <w:num w:numId="37" w16cid:durableId="302538259">
    <w:abstractNumId w:val="38"/>
  </w:num>
  <w:num w:numId="38" w16cid:durableId="2119401299">
    <w:abstractNumId w:val="31"/>
  </w:num>
  <w:num w:numId="39" w16cid:durableId="731392141">
    <w:abstractNumId w:val="0"/>
  </w:num>
  <w:num w:numId="40" w16cid:durableId="1840269373">
    <w:abstractNumId w:val="27"/>
  </w:num>
  <w:num w:numId="41" w16cid:durableId="1740442640">
    <w:abstractNumId w:val="24"/>
  </w:num>
  <w:num w:numId="42" w16cid:durableId="2034837861">
    <w:abstractNumId w:val="23"/>
  </w:num>
  <w:num w:numId="43" w16cid:durableId="136842292">
    <w:abstractNumId w:val="13"/>
  </w:num>
  <w:num w:numId="44" w16cid:durableId="995760548">
    <w:abstractNumId w:val="37"/>
  </w:num>
  <w:num w:numId="45" w16cid:durableId="1341391579">
    <w:abstractNumId w:val="26"/>
  </w:num>
  <w:num w:numId="46" w16cid:durableId="2140102656">
    <w:abstractNumId w:val="18"/>
  </w:num>
  <w:num w:numId="47" w16cid:durableId="405955093">
    <w:abstractNumId w:val="4"/>
  </w:num>
  <w:num w:numId="48" w16cid:durableId="123232121">
    <w:abstractNumId w:val="8"/>
  </w:num>
  <w:num w:numId="49" w16cid:durableId="651448898">
    <w:abstractNumId w:val="5"/>
  </w:num>
  <w:num w:numId="50" w16cid:durableId="1723211562">
    <w:abstractNumId w:val="4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4E6A"/>
    <w:rsid w:val="00001E2B"/>
    <w:rsid w:val="00002C4F"/>
    <w:rsid w:val="00011476"/>
    <w:rsid w:val="00011852"/>
    <w:rsid w:val="00013A02"/>
    <w:rsid w:val="00021F3A"/>
    <w:rsid w:val="00023E00"/>
    <w:rsid w:val="00030F9B"/>
    <w:rsid w:val="00032924"/>
    <w:rsid w:val="000333FA"/>
    <w:rsid w:val="0003792D"/>
    <w:rsid w:val="00041C56"/>
    <w:rsid w:val="00042077"/>
    <w:rsid w:val="0004634F"/>
    <w:rsid w:val="0005064E"/>
    <w:rsid w:val="000532E5"/>
    <w:rsid w:val="0005408F"/>
    <w:rsid w:val="00054A48"/>
    <w:rsid w:val="00054C71"/>
    <w:rsid w:val="000648AE"/>
    <w:rsid w:val="00067473"/>
    <w:rsid w:val="00080774"/>
    <w:rsid w:val="00081C3D"/>
    <w:rsid w:val="00084ECA"/>
    <w:rsid w:val="0008755B"/>
    <w:rsid w:val="0009448C"/>
    <w:rsid w:val="000A3010"/>
    <w:rsid w:val="000A3A82"/>
    <w:rsid w:val="000A48FF"/>
    <w:rsid w:val="000A49A8"/>
    <w:rsid w:val="000B1B22"/>
    <w:rsid w:val="000B1E51"/>
    <w:rsid w:val="000B309C"/>
    <w:rsid w:val="000B53F2"/>
    <w:rsid w:val="000B6444"/>
    <w:rsid w:val="000B75DC"/>
    <w:rsid w:val="000B76C0"/>
    <w:rsid w:val="000B7945"/>
    <w:rsid w:val="000C5F42"/>
    <w:rsid w:val="000C7871"/>
    <w:rsid w:val="000C7B27"/>
    <w:rsid w:val="000E0D1E"/>
    <w:rsid w:val="000E1F79"/>
    <w:rsid w:val="000E3136"/>
    <w:rsid w:val="000E6A13"/>
    <w:rsid w:val="000F20BF"/>
    <w:rsid w:val="000F2A24"/>
    <w:rsid w:val="000F3299"/>
    <w:rsid w:val="000F45CB"/>
    <w:rsid w:val="000F4734"/>
    <w:rsid w:val="000F4CD9"/>
    <w:rsid w:val="000F51B8"/>
    <w:rsid w:val="000F5E9F"/>
    <w:rsid w:val="000F7322"/>
    <w:rsid w:val="00103D43"/>
    <w:rsid w:val="001074B2"/>
    <w:rsid w:val="00111D63"/>
    <w:rsid w:val="00114002"/>
    <w:rsid w:val="00114FBD"/>
    <w:rsid w:val="00116920"/>
    <w:rsid w:val="001212E8"/>
    <w:rsid w:val="00121353"/>
    <w:rsid w:val="00125AA5"/>
    <w:rsid w:val="00134671"/>
    <w:rsid w:val="00136D6D"/>
    <w:rsid w:val="001418C1"/>
    <w:rsid w:val="001421C9"/>
    <w:rsid w:val="00143C0E"/>
    <w:rsid w:val="001447FA"/>
    <w:rsid w:val="00146A2F"/>
    <w:rsid w:val="00146AAC"/>
    <w:rsid w:val="00152ACB"/>
    <w:rsid w:val="00154EF8"/>
    <w:rsid w:val="00162401"/>
    <w:rsid w:val="001664C2"/>
    <w:rsid w:val="00167AD8"/>
    <w:rsid w:val="00173759"/>
    <w:rsid w:val="00174BA3"/>
    <w:rsid w:val="0018176F"/>
    <w:rsid w:val="001818F7"/>
    <w:rsid w:val="00183889"/>
    <w:rsid w:val="00184B3E"/>
    <w:rsid w:val="001869B6"/>
    <w:rsid w:val="00187F4B"/>
    <w:rsid w:val="00190646"/>
    <w:rsid w:val="00193125"/>
    <w:rsid w:val="001977A7"/>
    <w:rsid w:val="001A4603"/>
    <w:rsid w:val="001A55DD"/>
    <w:rsid w:val="001A60D9"/>
    <w:rsid w:val="001A6846"/>
    <w:rsid w:val="001B3913"/>
    <w:rsid w:val="001B75D2"/>
    <w:rsid w:val="001C660F"/>
    <w:rsid w:val="001C7B7C"/>
    <w:rsid w:val="001E2F77"/>
    <w:rsid w:val="001E7830"/>
    <w:rsid w:val="001F3306"/>
    <w:rsid w:val="0020181B"/>
    <w:rsid w:val="0020454C"/>
    <w:rsid w:val="00210167"/>
    <w:rsid w:val="00210953"/>
    <w:rsid w:val="00213300"/>
    <w:rsid w:val="00214E6A"/>
    <w:rsid w:val="002174DE"/>
    <w:rsid w:val="00222BA5"/>
    <w:rsid w:val="00224124"/>
    <w:rsid w:val="002244B5"/>
    <w:rsid w:val="002301C0"/>
    <w:rsid w:val="00231604"/>
    <w:rsid w:val="00232669"/>
    <w:rsid w:val="0023386D"/>
    <w:rsid w:val="00236ADA"/>
    <w:rsid w:val="002406E3"/>
    <w:rsid w:val="00240FA7"/>
    <w:rsid w:val="00241083"/>
    <w:rsid w:val="00243D09"/>
    <w:rsid w:val="00247A1A"/>
    <w:rsid w:val="00252EAF"/>
    <w:rsid w:val="00253825"/>
    <w:rsid w:val="002551A1"/>
    <w:rsid w:val="00260A64"/>
    <w:rsid w:val="00260BC8"/>
    <w:rsid w:val="002621FC"/>
    <w:rsid w:val="002675F6"/>
    <w:rsid w:val="0027380E"/>
    <w:rsid w:val="00274AF8"/>
    <w:rsid w:val="0027636D"/>
    <w:rsid w:val="0027773F"/>
    <w:rsid w:val="00277C7A"/>
    <w:rsid w:val="00282C2D"/>
    <w:rsid w:val="0028351E"/>
    <w:rsid w:val="00283641"/>
    <w:rsid w:val="002A053D"/>
    <w:rsid w:val="002A090B"/>
    <w:rsid w:val="002A0D63"/>
    <w:rsid w:val="002A2240"/>
    <w:rsid w:val="002A7428"/>
    <w:rsid w:val="002A7D40"/>
    <w:rsid w:val="002B12DE"/>
    <w:rsid w:val="002B229B"/>
    <w:rsid w:val="002B7891"/>
    <w:rsid w:val="002C0DA3"/>
    <w:rsid w:val="002C3E27"/>
    <w:rsid w:val="002C58E4"/>
    <w:rsid w:val="002C72BD"/>
    <w:rsid w:val="002D5C88"/>
    <w:rsid w:val="002D6880"/>
    <w:rsid w:val="002D785E"/>
    <w:rsid w:val="002E1546"/>
    <w:rsid w:val="002E1F83"/>
    <w:rsid w:val="002E29B2"/>
    <w:rsid w:val="002E44BB"/>
    <w:rsid w:val="002E4B77"/>
    <w:rsid w:val="002E629F"/>
    <w:rsid w:val="002F0682"/>
    <w:rsid w:val="002F1283"/>
    <w:rsid w:val="002F51A5"/>
    <w:rsid w:val="002F52B1"/>
    <w:rsid w:val="002F54E7"/>
    <w:rsid w:val="003010CB"/>
    <w:rsid w:val="00301C8B"/>
    <w:rsid w:val="0030204B"/>
    <w:rsid w:val="00304DD6"/>
    <w:rsid w:val="003133CD"/>
    <w:rsid w:val="00315264"/>
    <w:rsid w:val="003159BC"/>
    <w:rsid w:val="00316314"/>
    <w:rsid w:val="00317C81"/>
    <w:rsid w:val="0032066A"/>
    <w:rsid w:val="00320B2A"/>
    <w:rsid w:val="003236BB"/>
    <w:rsid w:val="00326B5C"/>
    <w:rsid w:val="003359CE"/>
    <w:rsid w:val="00342078"/>
    <w:rsid w:val="003421EF"/>
    <w:rsid w:val="00343900"/>
    <w:rsid w:val="00343D0E"/>
    <w:rsid w:val="00347A03"/>
    <w:rsid w:val="003502B2"/>
    <w:rsid w:val="00350761"/>
    <w:rsid w:val="003514C3"/>
    <w:rsid w:val="003569CA"/>
    <w:rsid w:val="0036119E"/>
    <w:rsid w:val="00361CF2"/>
    <w:rsid w:val="0036396C"/>
    <w:rsid w:val="00364097"/>
    <w:rsid w:val="00375C8C"/>
    <w:rsid w:val="00375F4A"/>
    <w:rsid w:val="00377927"/>
    <w:rsid w:val="00377C8D"/>
    <w:rsid w:val="00382D87"/>
    <w:rsid w:val="00387E00"/>
    <w:rsid w:val="00393278"/>
    <w:rsid w:val="00394455"/>
    <w:rsid w:val="00395AC3"/>
    <w:rsid w:val="00396EB4"/>
    <w:rsid w:val="003A03DF"/>
    <w:rsid w:val="003A3E48"/>
    <w:rsid w:val="003A6033"/>
    <w:rsid w:val="003B3B2B"/>
    <w:rsid w:val="003B498A"/>
    <w:rsid w:val="003B5160"/>
    <w:rsid w:val="003B5CC1"/>
    <w:rsid w:val="003C3125"/>
    <w:rsid w:val="003C3B79"/>
    <w:rsid w:val="003C4488"/>
    <w:rsid w:val="003D2042"/>
    <w:rsid w:val="003D323E"/>
    <w:rsid w:val="003E0CF5"/>
    <w:rsid w:val="003E25A4"/>
    <w:rsid w:val="003E4DCF"/>
    <w:rsid w:val="003E4EF1"/>
    <w:rsid w:val="003E6D75"/>
    <w:rsid w:val="003F703D"/>
    <w:rsid w:val="004043BD"/>
    <w:rsid w:val="00404DBF"/>
    <w:rsid w:val="00407009"/>
    <w:rsid w:val="00410DDB"/>
    <w:rsid w:val="00411623"/>
    <w:rsid w:val="00411CFC"/>
    <w:rsid w:val="00412C4B"/>
    <w:rsid w:val="00417B12"/>
    <w:rsid w:val="00421B20"/>
    <w:rsid w:val="0042289A"/>
    <w:rsid w:val="004250D6"/>
    <w:rsid w:val="0042574C"/>
    <w:rsid w:val="00431461"/>
    <w:rsid w:val="0043153E"/>
    <w:rsid w:val="00433A0C"/>
    <w:rsid w:val="004343C6"/>
    <w:rsid w:val="00434A9B"/>
    <w:rsid w:val="00434BE8"/>
    <w:rsid w:val="00434D3D"/>
    <w:rsid w:val="00441720"/>
    <w:rsid w:val="00444F52"/>
    <w:rsid w:val="00445E0D"/>
    <w:rsid w:val="00450F62"/>
    <w:rsid w:val="004535B6"/>
    <w:rsid w:val="00456207"/>
    <w:rsid w:val="00460A8E"/>
    <w:rsid w:val="0046206C"/>
    <w:rsid w:val="00466A56"/>
    <w:rsid w:val="00470363"/>
    <w:rsid w:val="00471461"/>
    <w:rsid w:val="00471CE7"/>
    <w:rsid w:val="00482143"/>
    <w:rsid w:val="00482BF6"/>
    <w:rsid w:val="004833FD"/>
    <w:rsid w:val="00484071"/>
    <w:rsid w:val="004936AA"/>
    <w:rsid w:val="00495151"/>
    <w:rsid w:val="004A1ED3"/>
    <w:rsid w:val="004A495C"/>
    <w:rsid w:val="004A59D5"/>
    <w:rsid w:val="004A6CEC"/>
    <w:rsid w:val="004A7DF1"/>
    <w:rsid w:val="004B1964"/>
    <w:rsid w:val="004B4870"/>
    <w:rsid w:val="004C77F3"/>
    <w:rsid w:val="004D0412"/>
    <w:rsid w:val="004D18CB"/>
    <w:rsid w:val="004D3734"/>
    <w:rsid w:val="004D5E36"/>
    <w:rsid w:val="004D6C3B"/>
    <w:rsid w:val="004E1618"/>
    <w:rsid w:val="004E1CFA"/>
    <w:rsid w:val="004E34C0"/>
    <w:rsid w:val="004E3F6C"/>
    <w:rsid w:val="004E5F1B"/>
    <w:rsid w:val="004E6794"/>
    <w:rsid w:val="004E7104"/>
    <w:rsid w:val="004E7149"/>
    <w:rsid w:val="004F71E9"/>
    <w:rsid w:val="00500B40"/>
    <w:rsid w:val="005029B0"/>
    <w:rsid w:val="00504BC7"/>
    <w:rsid w:val="00506B88"/>
    <w:rsid w:val="00507422"/>
    <w:rsid w:val="005135E5"/>
    <w:rsid w:val="00517ACC"/>
    <w:rsid w:val="0052465F"/>
    <w:rsid w:val="005258C2"/>
    <w:rsid w:val="00527D28"/>
    <w:rsid w:val="00530198"/>
    <w:rsid w:val="00531B6F"/>
    <w:rsid w:val="00532415"/>
    <w:rsid w:val="00532585"/>
    <w:rsid w:val="005367CB"/>
    <w:rsid w:val="00536EBB"/>
    <w:rsid w:val="00541A8C"/>
    <w:rsid w:val="0054204D"/>
    <w:rsid w:val="0054353A"/>
    <w:rsid w:val="00543723"/>
    <w:rsid w:val="00545461"/>
    <w:rsid w:val="00546B7D"/>
    <w:rsid w:val="00551BDC"/>
    <w:rsid w:val="0055643C"/>
    <w:rsid w:val="00560906"/>
    <w:rsid w:val="00566239"/>
    <w:rsid w:val="0056687E"/>
    <w:rsid w:val="00567A5B"/>
    <w:rsid w:val="00570AEA"/>
    <w:rsid w:val="00570F5E"/>
    <w:rsid w:val="005718F1"/>
    <w:rsid w:val="00574C6B"/>
    <w:rsid w:val="005751A7"/>
    <w:rsid w:val="00577AD5"/>
    <w:rsid w:val="0058086F"/>
    <w:rsid w:val="00581B5F"/>
    <w:rsid w:val="00582B7F"/>
    <w:rsid w:val="00584F7E"/>
    <w:rsid w:val="00587292"/>
    <w:rsid w:val="00587404"/>
    <w:rsid w:val="00587E9A"/>
    <w:rsid w:val="0059168D"/>
    <w:rsid w:val="005937F3"/>
    <w:rsid w:val="0059606C"/>
    <w:rsid w:val="00597525"/>
    <w:rsid w:val="005A5F5C"/>
    <w:rsid w:val="005A60B2"/>
    <w:rsid w:val="005A62BE"/>
    <w:rsid w:val="005A6E62"/>
    <w:rsid w:val="005B3C51"/>
    <w:rsid w:val="005B753D"/>
    <w:rsid w:val="005C1284"/>
    <w:rsid w:val="005C3512"/>
    <w:rsid w:val="005C3D1D"/>
    <w:rsid w:val="005C69E0"/>
    <w:rsid w:val="005D0466"/>
    <w:rsid w:val="005D05A2"/>
    <w:rsid w:val="005D1211"/>
    <w:rsid w:val="005D4D40"/>
    <w:rsid w:val="005D58D2"/>
    <w:rsid w:val="005D66BF"/>
    <w:rsid w:val="005D6E22"/>
    <w:rsid w:val="005E40FA"/>
    <w:rsid w:val="005E412B"/>
    <w:rsid w:val="005E6038"/>
    <w:rsid w:val="005F22E6"/>
    <w:rsid w:val="005F2683"/>
    <w:rsid w:val="005F3C11"/>
    <w:rsid w:val="005F4C71"/>
    <w:rsid w:val="005F6DAC"/>
    <w:rsid w:val="005F739C"/>
    <w:rsid w:val="005F7BB1"/>
    <w:rsid w:val="00603382"/>
    <w:rsid w:val="00607CAE"/>
    <w:rsid w:val="00610638"/>
    <w:rsid w:val="00610C4A"/>
    <w:rsid w:val="00611A1B"/>
    <w:rsid w:val="00612C4A"/>
    <w:rsid w:val="00613CEF"/>
    <w:rsid w:val="006148BC"/>
    <w:rsid w:val="0062042E"/>
    <w:rsid w:val="0062084C"/>
    <w:rsid w:val="00621B04"/>
    <w:rsid w:val="0062298E"/>
    <w:rsid w:val="006302D3"/>
    <w:rsid w:val="00640DC6"/>
    <w:rsid w:val="00641FA9"/>
    <w:rsid w:val="00642DB0"/>
    <w:rsid w:val="006430C4"/>
    <w:rsid w:val="00650BC3"/>
    <w:rsid w:val="006553DA"/>
    <w:rsid w:val="00656A4D"/>
    <w:rsid w:val="00656AC8"/>
    <w:rsid w:val="006572C2"/>
    <w:rsid w:val="00657C1E"/>
    <w:rsid w:val="00657E35"/>
    <w:rsid w:val="0066015F"/>
    <w:rsid w:val="006701BF"/>
    <w:rsid w:val="00675B39"/>
    <w:rsid w:val="00675E15"/>
    <w:rsid w:val="006762EB"/>
    <w:rsid w:val="00676E71"/>
    <w:rsid w:val="0068201D"/>
    <w:rsid w:val="00684680"/>
    <w:rsid w:val="00687373"/>
    <w:rsid w:val="00693119"/>
    <w:rsid w:val="006A065F"/>
    <w:rsid w:val="006A1D0D"/>
    <w:rsid w:val="006A63B9"/>
    <w:rsid w:val="006B3CAE"/>
    <w:rsid w:val="006B42EE"/>
    <w:rsid w:val="006C12EE"/>
    <w:rsid w:val="006C1C5F"/>
    <w:rsid w:val="006C20D7"/>
    <w:rsid w:val="006C230D"/>
    <w:rsid w:val="006D030A"/>
    <w:rsid w:val="006D3A6A"/>
    <w:rsid w:val="006D3D9A"/>
    <w:rsid w:val="006D589D"/>
    <w:rsid w:val="006D7B48"/>
    <w:rsid w:val="006E3775"/>
    <w:rsid w:val="006E5613"/>
    <w:rsid w:val="006E6760"/>
    <w:rsid w:val="006E67BB"/>
    <w:rsid w:val="006F3C66"/>
    <w:rsid w:val="00700952"/>
    <w:rsid w:val="00705108"/>
    <w:rsid w:val="00706DC5"/>
    <w:rsid w:val="00713F21"/>
    <w:rsid w:val="00714E0D"/>
    <w:rsid w:val="00721D98"/>
    <w:rsid w:val="007237D5"/>
    <w:rsid w:val="00723C86"/>
    <w:rsid w:val="007323BE"/>
    <w:rsid w:val="00732848"/>
    <w:rsid w:val="007339C3"/>
    <w:rsid w:val="00734B7B"/>
    <w:rsid w:val="00743C3C"/>
    <w:rsid w:val="00744085"/>
    <w:rsid w:val="00746FA3"/>
    <w:rsid w:val="007528F5"/>
    <w:rsid w:val="00753DBC"/>
    <w:rsid w:val="00755E78"/>
    <w:rsid w:val="007567F6"/>
    <w:rsid w:val="00756BA2"/>
    <w:rsid w:val="007574A0"/>
    <w:rsid w:val="0076101B"/>
    <w:rsid w:val="0076363B"/>
    <w:rsid w:val="00763D11"/>
    <w:rsid w:val="00775488"/>
    <w:rsid w:val="0077698D"/>
    <w:rsid w:val="007771C1"/>
    <w:rsid w:val="00780E5B"/>
    <w:rsid w:val="00784657"/>
    <w:rsid w:val="00796006"/>
    <w:rsid w:val="007A7373"/>
    <w:rsid w:val="007A7B08"/>
    <w:rsid w:val="007B57DE"/>
    <w:rsid w:val="007B6268"/>
    <w:rsid w:val="007B702C"/>
    <w:rsid w:val="007C1DAF"/>
    <w:rsid w:val="007C36D5"/>
    <w:rsid w:val="007C3F9B"/>
    <w:rsid w:val="007C7AF6"/>
    <w:rsid w:val="007D1C8F"/>
    <w:rsid w:val="007D2438"/>
    <w:rsid w:val="007D43E5"/>
    <w:rsid w:val="007E06CC"/>
    <w:rsid w:val="007E21C4"/>
    <w:rsid w:val="007E3752"/>
    <w:rsid w:val="007E5675"/>
    <w:rsid w:val="007F02F5"/>
    <w:rsid w:val="007F729C"/>
    <w:rsid w:val="00802BCE"/>
    <w:rsid w:val="00804D1D"/>
    <w:rsid w:val="008066B4"/>
    <w:rsid w:val="00807294"/>
    <w:rsid w:val="0081337F"/>
    <w:rsid w:val="00813B2F"/>
    <w:rsid w:val="00820C4E"/>
    <w:rsid w:val="00820D89"/>
    <w:rsid w:val="00827A5D"/>
    <w:rsid w:val="00827E35"/>
    <w:rsid w:val="008425CB"/>
    <w:rsid w:val="00843386"/>
    <w:rsid w:val="0085296B"/>
    <w:rsid w:val="00852D9C"/>
    <w:rsid w:val="008549E5"/>
    <w:rsid w:val="00856EB2"/>
    <w:rsid w:val="00860B4D"/>
    <w:rsid w:val="00862A4E"/>
    <w:rsid w:val="0086628B"/>
    <w:rsid w:val="008716F7"/>
    <w:rsid w:val="00874C39"/>
    <w:rsid w:val="00876626"/>
    <w:rsid w:val="00881337"/>
    <w:rsid w:val="00882ED1"/>
    <w:rsid w:val="00885BEC"/>
    <w:rsid w:val="008910B4"/>
    <w:rsid w:val="0089138D"/>
    <w:rsid w:val="00891980"/>
    <w:rsid w:val="008A5DDE"/>
    <w:rsid w:val="008A7078"/>
    <w:rsid w:val="008A75B1"/>
    <w:rsid w:val="008B36F8"/>
    <w:rsid w:val="008B3D8D"/>
    <w:rsid w:val="008B404A"/>
    <w:rsid w:val="008B51F8"/>
    <w:rsid w:val="008B5CFB"/>
    <w:rsid w:val="008B606D"/>
    <w:rsid w:val="008C0A20"/>
    <w:rsid w:val="008C3DEE"/>
    <w:rsid w:val="008C6823"/>
    <w:rsid w:val="008D0304"/>
    <w:rsid w:val="008D61D1"/>
    <w:rsid w:val="008E04D0"/>
    <w:rsid w:val="008E13C7"/>
    <w:rsid w:val="008E1CF7"/>
    <w:rsid w:val="008E4520"/>
    <w:rsid w:val="008E5B2F"/>
    <w:rsid w:val="008F2B8D"/>
    <w:rsid w:val="008F2E2B"/>
    <w:rsid w:val="008F3607"/>
    <w:rsid w:val="008F6B9D"/>
    <w:rsid w:val="008F7E7A"/>
    <w:rsid w:val="009006B2"/>
    <w:rsid w:val="009031E0"/>
    <w:rsid w:val="00911556"/>
    <w:rsid w:val="009133D2"/>
    <w:rsid w:val="00915E8D"/>
    <w:rsid w:val="00916606"/>
    <w:rsid w:val="00917CDC"/>
    <w:rsid w:val="00917FAC"/>
    <w:rsid w:val="00923903"/>
    <w:rsid w:val="009267F2"/>
    <w:rsid w:val="00927977"/>
    <w:rsid w:val="00927ADD"/>
    <w:rsid w:val="00941101"/>
    <w:rsid w:val="00941E48"/>
    <w:rsid w:val="00943E76"/>
    <w:rsid w:val="0094633F"/>
    <w:rsid w:val="00947AE9"/>
    <w:rsid w:val="0095249B"/>
    <w:rsid w:val="00952525"/>
    <w:rsid w:val="009525BE"/>
    <w:rsid w:val="00953EA5"/>
    <w:rsid w:val="00954164"/>
    <w:rsid w:val="009549F7"/>
    <w:rsid w:val="009552E0"/>
    <w:rsid w:val="0095727E"/>
    <w:rsid w:val="00960E13"/>
    <w:rsid w:val="0096227C"/>
    <w:rsid w:val="00965D28"/>
    <w:rsid w:val="009670D7"/>
    <w:rsid w:val="00975CC1"/>
    <w:rsid w:val="00977290"/>
    <w:rsid w:val="00981296"/>
    <w:rsid w:val="009856DD"/>
    <w:rsid w:val="0098584A"/>
    <w:rsid w:val="00987569"/>
    <w:rsid w:val="009933CC"/>
    <w:rsid w:val="00994863"/>
    <w:rsid w:val="009965BB"/>
    <w:rsid w:val="00996685"/>
    <w:rsid w:val="009A2111"/>
    <w:rsid w:val="009A2C99"/>
    <w:rsid w:val="009A4A6E"/>
    <w:rsid w:val="009A62B8"/>
    <w:rsid w:val="009B31C7"/>
    <w:rsid w:val="009B320D"/>
    <w:rsid w:val="009B7FB7"/>
    <w:rsid w:val="009B7FE1"/>
    <w:rsid w:val="009C3369"/>
    <w:rsid w:val="009C37B8"/>
    <w:rsid w:val="009C3F8B"/>
    <w:rsid w:val="009C6A41"/>
    <w:rsid w:val="009D2316"/>
    <w:rsid w:val="009E2331"/>
    <w:rsid w:val="009E5440"/>
    <w:rsid w:val="009E5808"/>
    <w:rsid w:val="009E68EC"/>
    <w:rsid w:val="00A07156"/>
    <w:rsid w:val="00A13051"/>
    <w:rsid w:val="00A1586C"/>
    <w:rsid w:val="00A24CF0"/>
    <w:rsid w:val="00A258E7"/>
    <w:rsid w:val="00A34A2B"/>
    <w:rsid w:val="00A401C1"/>
    <w:rsid w:val="00A44B47"/>
    <w:rsid w:val="00A46E76"/>
    <w:rsid w:val="00A478FE"/>
    <w:rsid w:val="00A54851"/>
    <w:rsid w:val="00A55BDC"/>
    <w:rsid w:val="00A61B20"/>
    <w:rsid w:val="00A67796"/>
    <w:rsid w:val="00A8254F"/>
    <w:rsid w:val="00A83FB4"/>
    <w:rsid w:val="00A9235B"/>
    <w:rsid w:val="00A92C5C"/>
    <w:rsid w:val="00A949BD"/>
    <w:rsid w:val="00A9571A"/>
    <w:rsid w:val="00A97742"/>
    <w:rsid w:val="00AB34B8"/>
    <w:rsid w:val="00AB6004"/>
    <w:rsid w:val="00AB73C4"/>
    <w:rsid w:val="00AC19C4"/>
    <w:rsid w:val="00AD0CD7"/>
    <w:rsid w:val="00AD3D24"/>
    <w:rsid w:val="00AD60B9"/>
    <w:rsid w:val="00AD7BE9"/>
    <w:rsid w:val="00AD7C7F"/>
    <w:rsid w:val="00AE20E6"/>
    <w:rsid w:val="00AE3B99"/>
    <w:rsid w:val="00AE491F"/>
    <w:rsid w:val="00AE49A3"/>
    <w:rsid w:val="00AF1B33"/>
    <w:rsid w:val="00AF4C66"/>
    <w:rsid w:val="00AF51F5"/>
    <w:rsid w:val="00AF5C56"/>
    <w:rsid w:val="00AF6CD2"/>
    <w:rsid w:val="00B0046C"/>
    <w:rsid w:val="00B025E5"/>
    <w:rsid w:val="00B02CE3"/>
    <w:rsid w:val="00B06417"/>
    <w:rsid w:val="00B13111"/>
    <w:rsid w:val="00B132A3"/>
    <w:rsid w:val="00B134AD"/>
    <w:rsid w:val="00B22745"/>
    <w:rsid w:val="00B24DBA"/>
    <w:rsid w:val="00B26E19"/>
    <w:rsid w:val="00B342A4"/>
    <w:rsid w:val="00B36F05"/>
    <w:rsid w:val="00B41BD5"/>
    <w:rsid w:val="00B42DEE"/>
    <w:rsid w:val="00B43F5C"/>
    <w:rsid w:val="00B4406A"/>
    <w:rsid w:val="00B47D85"/>
    <w:rsid w:val="00B551D8"/>
    <w:rsid w:val="00B553A5"/>
    <w:rsid w:val="00B55860"/>
    <w:rsid w:val="00B61B7F"/>
    <w:rsid w:val="00B70683"/>
    <w:rsid w:val="00B72F39"/>
    <w:rsid w:val="00B73AE9"/>
    <w:rsid w:val="00B75203"/>
    <w:rsid w:val="00B75450"/>
    <w:rsid w:val="00B76849"/>
    <w:rsid w:val="00B7767C"/>
    <w:rsid w:val="00B77A35"/>
    <w:rsid w:val="00B82B3A"/>
    <w:rsid w:val="00B82C92"/>
    <w:rsid w:val="00B85843"/>
    <w:rsid w:val="00B9622B"/>
    <w:rsid w:val="00BA15B9"/>
    <w:rsid w:val="00BA1681"/>
    <w:rsid w:val="00BB69D9"/>
    <w:rsid w:val="00BB7001"/>
    <w:rsid w:val="00BC7C32"/>
    <w:rsid w:val="00BD064F"/>
    <w:rsid w:val="00BD2FDD"/>
    <w:rsid w:val="00BD38AD"/>
    <w:rsid w:val="00BD6D6C"/>
    <w:rsid w:val="00BE022F"/>
    <w:rsid w:val="00BE1569"/>
    <w:rsid w:val="00BF64C7"/>
    <w:rsid w:val="00C0146C"/>
    <w:rsid w:val="00C025DC"/>
    <w:rsid w:val="00C057DB"/>
    <w:rsid w:val="00C06D64"/>
    <w:rsid w:val="00C07CB5"/>
    <w:rsid w:val="00C12B21"/>
    <w:rsid w:val="00C15555"/>
    <w:rsid w:val="00C16DFE"/>
    <w:rsid w:val="00C208AF"/>
    <w:rsid w:val="00C27920"/>
    <w:rsid w:val="00C31AA3"/>
    <w:rsid w:val="00C333CF"/>
    <w:rsid w:val="00C351B9"/>
    <w:rsid w:val="00C357D3"/>
    <w:rsid w:val="00C37C7C"/>
    <w:rsid w:val="00C41DED"/>
    <w:rsid w:val="00C452CB"/>
    <w:rsid w:val="00C5148C"/>
    <w:rsid w:val="00C519F5"/>
    <w:rsid w:val="00C54641"/>
    <w:rsid w:val="00C6365F"/>
    <w:rsid w:val="00C656A9"/>
    <w:rsid w:val="00C6765A"/>
    <w:rsid w:val="00C71C67"/>
    <w:rsid w:val="00C71EBD"/>
    <w:rsid w:val="00C746DE"/>
    <w:rsid w:val="00C912A5"/>
    <w:rsid w:val="00C9195B"/>
    <w:rsid w:val="00C92816"/>
    <w:rsid w:val="00C95127"/>
    <w:rsid w:val="00CA63B7"/>
    <w:rsid w:val="00CA76EF"/>
    <w:rsid w:val="00CB3076"/>
    <w:rsid w:val="00CB3CF4"/>
    <w:rsid w:val="00CB3E30"/>
    <w:rsid w:val="00CC088C"/>
    <w:rsid w:val="00CC1A2E"/>
    <w:rsid w:val="00CC2E46"/>
    <w:rsid w:val="00CC31EB"/>
    <w:rsid w:val="00CC6F2A"/>
    <w:rsid w:val="00CD0C01"/>
    <w:rsid w:val="00CD2696"/>
    <w:rsid w:val="00CD4CBE"/>
    <w:rsid w:val="00CD6344"/>
    <w:rsid w:val="00CD6DA9"/>
    <w:rsid w:val="00CD75D4"/>
    <w:rsid w:val="00CE2963"/>
    <w:rsid w:val="00CE5188"/>
    <w:rsid w:val="00CF1FA3"/>
    <w:rsid w:val="00CF21E5"/>
    <w:rsid w:val="00CF4A1C"/>
    <w:rsid w:val="00CF606A"/>
    <w:rsid w:val="00D10408"/>
    <w:rsid w:val="00D10613"/>
    <w:rsid w:val="00D13AB2"/>
    <w:rsid w:val="00D15988"/>
    <w:rsid w:val="00D2231A"/>
    <w:rsid w:val="00D25274"/>
    <w:rsid w:val="00D257A6"/>
    <w:rsid w:val="00D327FF"/>
    <w:rsid w:val="00D347F6"/>
    <w:rsid w:val="00D4147A"/>
    <w:rsid w:val="00D44CCC"/>
    <w:rsid w:val="00D50B52"/>
    <w:rsid w:val="00D556EE"/>
    <w:rsid w:val="00D61A66"/>
    <w:rsid w:val="00D6652C"/>
    <w:rsid w:val="00D66E27"/>
    <w:rsid w:val="00D67B9E"/>
    <w:rsid w:val="00D70465"/>
    <w:rsid w:val="00D707C5"/>
    <w:rsid w:val="00D7283A"/>
    <w:rsid w:val="00D830E9"/>
    <w:rsid w:val="00D914E7"/>
    <w:rsid w:val="00DA15F5"/>
    <w:rsid w:val="00DA790B"/>
    <w:rsid w:val="00DB0BA7"/>
    <w:rsid w:val="00DB0C1E"/>
    <w:rsid w:val="00DC2BA7"/>
    <w:rsid w:val="00DC45C6"/>
    <w:rsid w:val="00DD0382"/>
    <w:rsid w:val="00DD5D98"/>
    <w:rsid w:val="00DD65C4"/>
    <w:rsid w:val="00DD6894"/>
    <w:rsid w:val="00DE09B7"/>
    <w:rsid w:val="00DE0B63"/>
    <w:rsid w:val="00DE4018"/>
    <w:rsid w:val="00DE70C2"/>
    <w:rsid w:val="00DF07B2"/>
    <w:rsid w:val="00DF3822"/>
    <w:rsid w:val="00DF6CCB"/>
    <w:rsid w:val="00DF6CD9"/>
    <w:rsid w:val="00DF7E10"/>
    <w:rsid w:val="00DF7ED6"/>
    <w:rsid w:val="00DF7F1C"/>
    <w:rsid w:val="00E1144D"/>
    <w:rsid w:val="00E11F17"/>
    <w:rsid w:val="00E12085"/>
    <w:rsid w:val="00E14D7A"/>
    <w:rsid w:val="00E21428"/>
    <w:rsid w:val="00E23CDE"/>
    <w:rsid w:val="00E24208"/>
    <w:rsid w:val="00E304F8"/>
    <w:rsid w:val="00E31FB4"/>
    <w:rsid w:val="00E33206"/>
    <w:rsid w:val="00E3363E"/>
    <w:rsid w:val="00E348F7"/>
    <w:rsid w:val="00E41C5E"/>
    <w:rsid w:val="00E41DCA"/>
    <w:rsid w:val="00E4792F"/>
    <w:rsid w:val="00E5458F"/>
    <w:rsid w:val="00E56A9B"/>
    <w:rsid w:val="00E633B7"/>
    <w:rsid w:val="00E65F71"/>
    <w:rsid w:val="00E66EC7"/>
    <w:rsid w:val="00E67717"/>
    <w:rsid w:val="00E7013E"/>
    <w:rsid w:val="00E73142"/>
    <w:rsid w:val="00E76E33"/>
    <w:rsid w:val="00E77779"/>
    <w:rsid w:val="00E77B28"/>
    <w:rsid w:val="00E83768"/>
    <w:rsid w:val="00E858EA"/>
    <w:rsid w:val="00E8753B"/>
    <w:rsid w:val="00E933E2"/>
    <w:rsid w:val="00E94450"/>
    <w:rsid w:val="00EA1F9C"/>
    <w:rsid w:val="00EA78E7"/>
    <w:rsid w:val="00EB2C5B"/>
    <w:rsid w:val="00EB2FD8"/>
    <w:rsid w:val="00EB4EE0"/>
    <w:rsid w:val="00EB715F"/>
    <w:rsid w:val="00EC174F"/>
    <w:rsid w:val="00EC1878"/>
    <w:rsid w:val="00EC2E33"/>
    <w:rsid w:val="00EC4FBA"/>
    <w:rsid w:val="00ED0B3B"/>
    <w:rsid w:val="00ED2311"/>
    <w:rsid w:val="00ED2CCA"/>
    <w:rsid w:val="00ED2F5A"/>
    <w:rsid w:val="00ED3590"/>
    <w:rsid w:val="00ED5C3C"/>
    <w:rsid w:val="00ED6ABD"/>
    <w:rsid w:val="00ED78A0"/>
    <w:rsid w:val="00EE0B6D"/>
    <w:rsid w:val="00EE0BC5"/>
    <w:rsid w:val="00EE34F5"/>
    <w:rsid w:val="00EE51A3"/>
    <w:rsid w:val="00EF2AFA"/>
    <w:rsid w:val="00EF456E"/>
    <w:rsid w:val="00EF57FB"/>
    <w:rsid w:val="00F01449"/>
    <w:rsid w:val="00F0176F"/>
    <w:rsid w:val="00F035A2"/>
    <w:rsid w:val="00F036CE"/>
    <w:rsid w:val="00F03D02"/>
    <w:rsid w:val="00F107EA"/>
    <w:rsid w:val="00F10E16"/>
    <w:rsid w:val="00F11DF0"/>
    <w:rsid w:val="00F12375"/>
    <w:rsid w:val="00F20304"/>
    <w:rsid w:val="00F23413"/>
    <w:rsid w:val="00F25B83"/>
    <w:rsid w:val="00F2634D"/>
    <w:rsid w:val="00F276FE"/>
    <w:rsid w:val="00F35A41"/>
    <w:rsid w:val="00F36FFA"/>
    <w:rsid w:val="00F42F1B"/>
    <w:rsid w:val="00F450EE"/>
    <w:rsid w:val="00F45E28"/>
    <w:rsid w:val="00F50295"/>
    <w:rsid w:val="00F521B7"/>
    <w:rsid w:val="00F57331"/>
    <w:rsid w:val="00F60F22"/>
    <w:rsid w:val="00F619D3"/>
    <w:rsid w:val="00F70B40"/>
    <w:rsid w:val="00F72AA7"/>
    <w:rsid w:val="00F73698"/>
    <w:rsid w:val="00F77027"/>
    <w:rsid w:val="00F771C1"/>
    <w:rsid w:val="00F776D3"/>
    <w:rsid w:val="00F816A2"/>
    <w:rsid w:val="00F835F7"/>
    <w:rsid w:val="00F87706"/>
    <w:rsid w:val="00F91957"/>
    <w:rsid w:val="00F92A31"/>
    <w:rsid w:val="00F95304"/>
    <w:rsid w:val="00F95D30"/>
    <w:rsid w:val="00F95D98"/>
    <w:rsid w:val="00F97890"/>
    <w:rsid w:val="00FA146D"/>
    <w:rsid w:val="00FA503C"/>
    <w:rsid w:val="00FA68F8"/>
    <w:rsid w:val="00FA70B4"/>
    <w:rsid w:val="00FB0F4D"/>
    <w:rsid w:val="00FB6EA7"/>
    <w:rsid w:val="00FC1A85"/>
    <w:rsid w:val="00FC1B32"/>
    <w:rsid w:val="00FC33E7"/>
    <w:rsid w:val="00FC4413"/>
    <w:rsid w:val="00FE69F0"/>
    <w:rsid w:val="00FF1932"/>
    <w:rsid w:val="00FF1B76"/>
    <w:rsid w:val="00FF4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  <w14:docId w14:val="100C3B8B"/>
  <w15:chartTrackingRefBased/>
  <w15:docId w15:val="{760CFE58-1FF6-4B2C-9F9F-BFCDFDCC97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E5675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pPr>
      <w:ind w:left="720"/>
      <w:jc w:val="both"/>
    </w:pPr>
    <w:rPr>
      <w:b/>
      <w:bCs/>
    </w:rPr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 text,Znak,o,fn"/>
    <w:basedOn w:val="Normalny"/>
    <w:link w:val="TekstprzypisudolnegoZnak"/>
    <w:uiPriority w:val="99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 Exposant 3 Point,number,16 Poi"/>
    <w:uiPriority w:val="99"/>
    <w:rPr>
      <w:vertAlign w:val="superscript"/>
    </w:rPr>
  </w:style>
  <w:style w:type="paragraph" w:customStyle="1" w:styleId="a">
    <w:basedOn w:val="Normalny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Odwoaniedokomentarza">
    <w:name w:val="annotation reference"/>
    <w:uiPriority w:val="99"/>
    <w:qFormat/>
    <w:rPr>
      <w:sz w:val="16"/>
      <w:szCs w:val="16"/>
    </w:rPr>
  </w:style>
  <w:style w:type="paragraph" w:customStyle="1" w:styleId="ZnakZnakZnak">
    <w:name w:val="Znak Znak Znak"/>
    <w:basedOn w:val="Normalny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customStyle="1" w:styleId="Odwoaniedokomentarza1">
    <w:name w:val="Odwołanie do komentarza1"/>
    <w:rPr>
      <w:sz w:val="16"/>
      <w:szCs w:val="16"/>
    </w:rPr>
  </w:style>
  <w:style w:type="paragraph" w:styleId="Tekstkomentarza">
    <w:name w:val="annotation text"/>
    <w:aliases w:val=" Znak"/>
    <w:basedOn w:val="Normalny"/>
    <w:link w:val="TekstkomentarzaZnak"/>
    <w:uiPriority w:val="99"/>
    <w:qFormat/>
    <w:rPr>
      <w:sz w:val="20"/>
      <w:szCs w:val="20"/>
    </w:rPr>
  </w:style>
  <w:style w:type="paragraph" w:styleId="Tekstdymka">
    <w:name w:val="Balloon Text"/>
    <w:basedOn w:val="Normalny"/>
    <w:semiHidden/>
    <w:rsid w:val="00214E6A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B85843"/>
    <w:rPr>
      <w:b/>
      <w:bCs/>
    </w:rPr>
  </w:style>
  <w:style w:type="character" w:customStyle="1" w:styleId="TekstkomentarzaZnak">
    <w:name w:val="Tekst komentarza Znak"/>
    <w:aliases w:val=" Znak Znak"/>
    <w:link w:val="Tekstkomentarza"/>
    <w:uiPriority w:val="99"/>
    <w:qFormat/>
    <w:rsid w:val="002E1F83"/>
    <w:rPr>
      <w:lang w:val="pl-PL" w:eastAsia="pl-PL" w:bidi="ar-SA"/>
    </w:rPr>
  </w:style>
  <w:style w:type="paragraph" w:customStyle="1" w:styleId="ZnakZnakZnak1ZnakZnakZnakZnakZnakZnak">
    <w:name w:val="Znak Znak Znak1 Znak Znak Znak Znak Znak Znak"/>
    <w:basedOn w:val="Normalny"/>
    <w:rsid w:val="007528F5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Hipercze">
    <w:name w:val="Hyperlink"/>
    <w:rsid w:val="00EF2AFA"/>
    <w:rPr>
      <w:strike w:val="0"/>
      <w:dstrike w:val="0"/>
      <w:color w:val="4472C4" w:themeColor="accent1"/>
      <w:u w:val="none"/>
      <w:effect w:val="none"/>
    </w:rPr>
  </w:style>
  <w:style w:type="paragraph" w:customStyle="1" w:styleId="ZnakZnakZnak1">
    <w:name w:val="Znak Znak Znak1"/>
    <w:basedOn w:val="Normalny"/>
    <w:rsid w:val="00621B04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ZnakZnak2">
    <w:name w:val="Znak Znak2"/>
    <w:basedOn w:val="Normalny"/>
    <w:rsid w:val="00F619D3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Tytu">
    <w:name w:val="Title"/>
    <w:basedOn w:val="Normalny"/>
    <w:next w:val="Normalny"/>
    <w:link w:val="TytuZnak"/>
    <w:uiPriority w:val="10"/>
    <w:qFormat/>
    <w:rsid w:val="007E5675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  <w:lang w:val="x-none" w:eastAsia="x-none"/>
    </w:rPr>
  </w:style>
  <w:style w:type="character" w:customStyle="1" w:styleId="TytuZnak">
    <w:name w:val="Tytuł Znak"/>
    <w:link w:val="Tytu"/>
    <w:uiPriority w:val="10"/>
    <w:rsid w:val="007E5675"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character" w:customStyle="1" w:styleId="Nagwek1Znak">
    <w:name w:val="Nagłówek 1 Znak"/>
    <w:link w:val="Nagwek1"/>
    <w:uiPriority w:val="9"/>
    <w:rsid w:val="007E5675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D5D98"/>
    <w:pPr>
      <w:spacing w:after="60"/>
      <w:jc w:val="center"/>
      <w:outlineLvl w:val="1"/>
    </w:pPr>
    <w:rPr>
      <w:rFonts w:ascii="Calibri Light" w:hAnsi="Calibri Light"/>
      <w:lang w:val="x-none" w:eastAsia="x-none"/>
    </w:rPr>
  </w:style>
  <w:style w:type="character" w:customStyle="1" w:styleId="PodtytuZnak">
    <w:name w:val="Podtytuł Znak"/>
    <w:link w:val="Podtytu"/>
    <w:uiPriority w:val="11"/>
    <w:rsid w:val="00DD5D98"/>
    <w:rPr>
      <w:rFonts w:ascii="Calibri Light" w:eastAsia="Times New Roman" w:hAnsi="Calibri Light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B47D8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B47D85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B47D8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B47D85"/>
    <w:rPr>
      <w:sz w:val="24"/>
      <w:szCs w:val="24"/>
    </w:rPr>
  </w:style>
  <w:style w:type="paragraph" w:customStyle="1" w:styleId="DecimalAligned">
    <w:name w:val="Decimal Aligned"/>
    <w:basedOn w:val="Normalny"/>
    <w:uiPriority w:val="40"/>
    <w:qFormat/>
    <w:rsid w:val="005E412B"/>
    <w:pPr>
      <w:tabs>
        <w:tab w:val="decimal" w:pos="360"/>
      </w:tabs>
      <w:spacing w:after="200" w:line="276" w:lineRule="auto"/>
    </w:pPr>
    <w:rPr>
      <w:rFonts w:ascii="Calibri" w:hAnsi="Calibri"/>
      <w:sz w:val="22"/>
      <w:szCs w:val="22"/>
    </w:rPr>
  </w:style>
  <w:style w:type="paragraph" w:styleId="Bezodstpw">
    <w:name w:val="No Spacing"/>
    <w:link w:val="BezodstpwZnak"/>
    <w:uiPriority w:val="1"/>
    <w:qFormat/>
    <w:rsid w:val="005E412B"/>
    <w:rPr>
      <w:rFonts w:ascii="Calibri" w:hAnsi="Calibri"/>
      <w:sz w:val="22"/>
      <w:szCs w:val="22"/>
    </w:rPr>
  </w:style>
  <w:style w:type="character" w:customStyle="1" w:styleId="BezodstpwZnak">
    <w:name w:val="Bez odstępów Znak"/>
    <w:link w:val="Bezodstpw"/>
    <w:uiPriority w:val="1"/>
    <w:rsid w:val="005E412B"/>
    <w:rPr>
      <w:rFonts w:ascii="Calibri" w:hAnsi="Calibri"/>
      <w:sz w:val="22"/>
      <w:szCs w:val="22"/>
      <w:lang w:bidi="ar-SA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6C230D"/>
    <w:pPr>
      <w:ind w:left="708"/>
    </w:pPr>
  </w:style>
  <w:style w:type="paragraph" w:styleId="Poprawka">
    <w:name w:val="Revision"/>
    <w:hidden/>
    <w:uiPriority w:val="99"/>
    <w:semiHidden/>
    <w:rsid w:val="00566239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F71E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F71E9"/>
  </w:style>
  <w:style w:type="character" w:styleId="Odwoanieprzypisukocowego">
    <w:name w:val="endnote reference"/>
    <w:uiPriority w:val="99"/>
    <w:semiHidden/>
    <w:unhideWhenUsed/>
    <w:rsid w:val="004F71E9"/>
    <w:rPr>
      <w:vertAlign w:val="superscript"/>
    </w:rPr>
  </w:style>
  <w:style w:type="paragraph" w:styleId="Listapunktowana">
    <w:name w:val="List Bullet"/>
    <w:basedOn w:val="Normalny"/>
    <w:uiPriority w:val="99"/>
    <w:unhideWhenUsed/>
    <w:rsid w:val="00603382"/>
    <w:pPr>
      <w:numPr>
        <w:numId w:val="39"/>
      </w:numPr>
      <w:contextualSpacing/>
    </w:p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ußnote Znak,o Znak"/>
    <w:link w:val="Tekstprzypisudolnego"/>
    <w:uiPriority w:val="99"/>
    <w:locked/>
    <w:rsid w:val="00471CE7"/>
  </w:style>
  <w:style w:type="paragraph" w:customStyle="1" w:styleId="Default">
    <w:name w:val="Default"/>
    <w:rsid w:val="00AD7BE9"/>
    <w:pPr>
      <w:autoSpaceDE w:val="0"/>
      <w:autoSpaceDN w:val="0"/>
      <w:adjustRightInd w:val="0"/>
    </w:pPr>
    <w:rPr>
      <w:rFonts w:ascii="Century Gothic" w:hAnsi="Century Gothic" w:cs="Century Gothic"/>
      <w:color w:val="000000"/>
      <w:sz w:val="24"/>
      <w:szCs w:val="24"/>
    </w:rPr>
  </w:style>
  <w:style w:type="character" w:styleId="Nierozpoznanawzmianka">
    <w:name w:val="Unresolved Mention"/>
    <w:uiPriority w:val="99"/>
    <w:semiHidden/>
    <w:unhideWhenUsed/>
    <w:rsid w:val="00DD0382"/>
    <w:rPr>
      <w:color w:val="605E5C"/>
      <w:shd w:val="clear" w:color="auto" w:fill="E1DFDD"/>
    </w:rPr>
  </w:style>
  <w:style w:type="character" w:styleId="Pogrubienie">
    <w:name w:val="Strong"/>
    <w:uiPriority w:val="22"/>
    <w:qFormat/>
    <w:rsid w:val="00A8254F"/>
    <w:rPr>
      <w:b/>
      <w:bCs/>
    </w:rPr>
  </w:style>
  <w:style w:type="character" w:customStyle="1" w:styleId="cf01">
    <w:name w:val="cf01"/>
    <w:rsid w:val="00AF51F5"/>
    <w:rPr>
      <w:rFonts w:ascii="Segoe UI" w:hAnsi="Segoe UI" w:cs="Segoe UI" w:hint="default"/>
      <w:sz w:val="18"/>
      <w:szCs w:val="18"/>
    </w:rPr>
  </w:style>
  <w:style w:type="character" w:styleId="UyteHipercze">
    <w:name w:val="FollowedHyperlink"/>
    <w:basedOn w:val="Domylnaczcionkaakapitu"/>
    <w:uiPriority w:val="99"/>
    <w:semiHidden/>
    <w:unhideWhenUsed/>
    <w:rsid w:val="005B753D"/>
    <w:rPr>
      <w:color w:val="954F72" w:themeColor="followedHyperlink"/>
      <w:u w:val="single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basedOn w:val="Domylnaczcionkaakapitu"/>
    <w:link w:val="Akapitzlist"/>
    <w:uiPriority w:val="34"/>
    <w:qFormat/>
    <w:rsid w:val="0058740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4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8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66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2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7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69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79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14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784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773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48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86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11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663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368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13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644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200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00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11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177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342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09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277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70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108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436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049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870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11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261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373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716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444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454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7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252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011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pl/web/nfosigw/standardy-ochrony-drzew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polskawschodnia.gov.pl/media/111331/Zasada_DNSH_sierpien2022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drzewa.org.pl/standardy/" TargetMode="Externa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59947C-229F-44F0-A750-34525E2668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190</TotalTime>
  <Pages>11</Pages>
  <Words>2193</Words>
  <Characters>14404</Characters>
  <Application>Microsoft Office Word</Application>
  <DocSecurity>0</DocSecurity>
  <Lines>120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Lista sprawdzająca projektu zgłoszonego do dofinansowania w ramach Programu Operacyjnego Infrastruktura i Środowisko 2007 – 20</vt:lpstr>
    </vt:vector>
  </TitlesOfParts>
  <Company>ms</Company>
  <LinksUpToDate>false</LinksUpToDate>
  <CharactersWithSpaces>16564</CharactersWithSpaces>
  <SharedDoc>false</SharedDoc>
  <HLinks>
    <vt:vector size="18" baseType="variant">
      <vt:variant>
        <vt:i4>7667808</vt:i4>
      </vt:variant>
      <vt:variant>
        <vt:i4>9</vt:i4>
      </vt:variant>
      <vt:variant>
        <vt:i4>0</vt:i4>
      </vt:variant>
      <vt:variant>
        <vt:i4>5</vt:i4>
      </vt:variant>
      <vt:variant>
        <vt:lpwstr>https://www.polskawschodnia.gov.pl/media/111331/Zasada_DNSH_sierpien2022.pdf</vt:lpwstr>
      </vt:variant>
      <vt:variant>
        <vt:lpwstr/>
      </vt:variant>
      <vt:variant>
        <vt:i4>2162743</vt:i4>
      </vt:variant>
      <vt:variant>
        <vt:i4>6</vt:i4>
      </vt:variant>
      <vt:variant>
        <vt:i4>0</vt:i4>
      </vt:variant>
      <vt:variant>
        <vt:i4>5</vt:i4>
      </vt:variant>
      <vt:variant>
        <vt:lpwstr>http://drzewa.org.pl/standardy/</vt:lpwstr>
      </vt:variant>
      <vt:variant>
        <vt:lpwstr/>
      </vt:variant>
      <vt:variant>
        <vt:i4>6946926</vt:i4>
      </vt:variant>
      <vt:variant>
        <vt:i4>3</vt:i4>
      </vt:variant>
      <vt:variant>
        <vt:i4>0</vt:i4>
      </vt:variant>
      <vt:variant>
        <vt:i4>5</vt:i4>
      </vt:variant>
      <vt:variant>
        <vt:lpwstr>https://www.gov.pl/web/nfosigw/standardy-ochrony-drzew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Lista sprawdzająca projektu zgłoszonego do dofinansowania w ramach Programu Operacyjnego Infrastruktura i Środowisko 2007 – 20</dc:title>
  <dc:subject/>
  <dc:creator>pc114</dc:creator>
  <cp:keywords/>
  <cp:lastModifiedBy>Maliszewski Bartłomiej</cp:lastModifiedBy>
  <cp:revision>39</cp:revision>
  <cp:lastPrinted>2016-02-11T12:49:00Z</cp:lastPrinted>
  <dcterms:created xsi:type="dcterms:W3CDTF">2023-07-21T11:49:00Z</dcterms:created>
  <dcterms:modified xsi:type="dcterms:W3CDTF">2026-02-09T07:16:00Z</dcterms:modified>
</cp:coreProperties>
</file>